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943236" w14:textId="77777777" w:rsidR="00E80629" w:rsidRDefault="00E80629" w:rsidP="00D70FD3">
      <w:pPr>
        <w:pStyle w:val="Nzev"/>
        <w:ind w:firstLine="284"/>
        <w:jc w:val="center"/>
        <w:rPr>
          <w:rFonts w:ascii="Times New Roman" w:hAnsi="Times New Roman"/>
          <w:b/>
          <w:color w:val="000000"/>
          <w:sz w:val="40"/>
          <w:szCs w:val="40"/>
        </w:rPr>
      </w:pPr>
    </w:p>
    <w:p w14:paraId="54E0C7E6" w14:textId="289880DC" w:rsidR="00C30D59" w:rsidRPr="00DD698D" w:rsidRDefault="00C30D59" w:rsidP="00D70FD3">
      <w:pPr>
        <w:pStyle w:val="Nzev"/>
        <w:ind w:firstLine="284"/>
        <w:jc w:val="center"/>
        <w:rPr>
          <w:rFonts w:ascii="Times New Roman" w:hAnsi="Times New Roman"/>
          <w:b/>
          <w:color w:val="000000"/>
          <w:sz w:val="40"/>
          <w:szCs w:val="40"/>
        </w:rPr>
      </w:pPr>
      <w:r w:rsidRPr="00DD698D">
        <w:rPr>
          <w:rFonts w:ascii="Times New Roman" w:hAnsi="Times New Roman"/>
          <w:b/>
          <w:color w:val="000000"/>
          <w:sz w:val="40"/>
          <w:szCs w:val="40"/>
        </w:rPr>
        <w:t xml:space="preserve">SMLOUVA O DÍLO </w:t>
      </w:r>
    </w:p>
    <w:p w14:paraId="4E6199FF" w14:textId="77777777" w:rsidR="00C30D59" w:rsidRPr="00DD698D" w:rsidRDefault="00C30D59" w:rsidP="00C30D59">
      <w:pPr>
        <w:pStyle w:val="Nzev"/>
        <w:jc w:val="center"/>
        <w:rPr>
          <w:rFonts w:ascii="Arial" w:hAnsi="Arial" w:cs="Arial"/>
          <w:color w:val="000000"/>
          <w:sz w:val="20"/>
          <w:szCs w:val="20"/>
        </w:rPr>
      </w:pPr>
      <w:r w:rsidRPr="00DD698D">
        <w:rPr>
          <w:rFonts w:ascii="Arial" w:hAnsi="Arial" w:cs="Arial"/>
          <w:color w:val="000000"/>
          <w:sz w:val="20"/>
          <w:szCs w:val="20"/>
        </w:rPr>
        <w:t xml:space="preserve">č. Objednatele </w:t>
      </w:r>
      <w:permStart w:id="767573273" w:edGrp="everyone"/>
      <w:r w:rsidRPr="00DD698D">
        <w:rPr>
          <w:rFonts w:ascii="Arial" w:hAnsi="Arial" w:cs="Arial"/>
          <w:color w:val="000000"/>
          <w:sz w:val="20"/>
          <w:szCs w:val="20"/>
        </w:rPr>
        <w:t>…………….</w:t>
      </w:r>
      <w:permEnd w:id="767573273"/>
    </w:p>
    <w:p w14:paraId="115DA481" w14:textId="77777777" w:rsidR="00C30D59" w:rsidRPr="00DD698D" w:rsidRDefault="00C30D59" w:rsidP="00C30D59">
      <w:pPr>
        <w:pStyle w:val="Nzev"/>
        <w:jc w:val="center"/>
        <w:rPr>
          <w:rFonts w:ascii="Arial" w:hAnsi="Arial" w:cs="Arial"/>
          <w:color w:val="000000"/>
          <w:sz w:val="20"/>
          <w:szCs w:val="20"/>
        </w:rPr>
      </w:pPr>
      <w:r w:rsidRPr="00DD698D">
        <w:rPr>
          <w:rFonts w:ascii="Arial" w:hAnsi="Arial" w:cs="Arial"/>
          <w:color w:val="000000"/>
          <w:sz w:val="20"/>
          <w:szCs w:val="20"/>
        </w:rPr>
        <w:t xml:space="preserve">č. Zhotovitele </w:t>
      </w:r>
      <w:permStart w:id="1909666524" w:edGrp="everyone"/>
      <w:r w:rsidRPr="00DD698D">
        <w:rPr>
          <w:rFonts w:ascii="Arial" w:hAnsi="Arial" w:cs="Arial"/>
          <w:color w:val="000000"/>
          <w:sz w:val="20"/>
          <w:szCs w:val="20"/>
        </w:rPr>
        <w:t>…………….</w:t>
      </w:r>
      <w:permEnd w:id="1909666524"/>
    </w:p>
    <w:p w14:paraId="507CACAC" w14:textId="77777777" w:rsidR="00C30D59" w:rsidRPr="00DD698D" w:rsidRDefault="00C30D59" w:rsidP="00C30D59">
      <w:pPr>
        <w:pStyle w:val="Nzev"/>
        <w:jc w:val="center"/>
        <w:rPr>
          <w:rFonts w:ascii="Arial" w:hAnsi="Arial" w:cs="Arial"/>
          <w:color w:val="000000"/>
          <w:sz w:val="20"/>
          <w:szCs w:val="20"/>
        </w:rPr>
      </w:pPr>
    </w:p>
    <w:p w14:paraId="46F6B459" w14:textId="185B54D4" w:rsidR="00C30D59" w:rsidRPr="00DD698D" w:rsidRDefault="005059C2" w:rsidP="00C30D59">
      <w:permStart w:id="1719287747" w:edGrp="everyone"/>
      <w:r w:rsidRPr="00DD698D">
        <w:rPr>
          <w:rFonts w:cs="Arial"/>
          <w:b/>
          <w:color w:val="000000"/>
          <w:sz w:val="32"/>
          <w:szCs w:val="32"/>
        </w:rPr>
        <w:t xml:space="preserve"> </w:t>
      </w:r>
      <w:bookmarkStart w:id="0" w:name="_Hlk133940750"/>
      <w:r w:rsidR="002B51B1">
        <w:rPr>
          <w:rFonts w:cs="Arial"/>
          <w:b/>
          <w:bCs/>
          <w:sz w:val="36"/>
          <w:szCs w:val="36"/>
        </w:rPr>
        <w:t>Rekonstrukce skladovacího bloku 231 ve skladu Loukov</w:t>
      </w:r>
      <w:bookmarkEnd w:id="0"/>
    </w:p>
    <w:permEnd w:id="1719287747"/>
    <w:p w14:paraId="01718D82" w14:textId="77777777" w:rsidR="00C30D59" w:rsidRPr="00DD698D" w:rsidRDefault="00C30D59" w:rsidP="001F17F4">
      <w:pPr>
        <w:pStyle w:val="lnek"/>
        <w:spacing w:before="480"/>
        <w:ind w:left="17"/>
      </w:pPr>
      <w:r w:rsidRPr="00DD698D">
        <w:t>Smluvní strany</w:t>
      </w:r>
    </w:p>
    <w:p w14:paraId="7C4E592A" w14:textId="77777777" w:rsidR="00942717" w:rsidRPr="00DD698D" w:rsidRDefault="00942717" w:rsidP="00942717">
      <w:pPr>
        <w:pStyle w:val="Odstavec2"/>
      </w:pPr>
      <w:r w:rsidRPr="00DD698D">
        <w:t>Objednatel:</w:t>
      </w:r>
      <w:r w:rsidRPr="00DD698D">
        <w:tab/>
      </w:r>
      <w:r w:rsidRPr="00DD698D">
        <w:tab/>
      </w:r>
      <w:r w:rsidRPr="00DD698D">
        <w:tab/>
      </w:r>
      <w:r w:rsidRPr="00DD698D">
        <w:rPr>
          <w:b/>
        </w:rPr>
        <w:t>ČEPRO, a.s.</w:t>
      </w:r>
    </w:p>
    <w:p w14:paraId="64BF8F27" w14:textId="77777777" w:rsidR="00942717" w:rsidRPr="00DD698D" w:rsidRDefault="00942717" w:rsidP="00CE127F">
      <w:pPr>
        <w:ind w:left="283" w:firstLine="284"/>
      </w:pPr>
      <w:r w:rsidRPr="00DD698D">
        <w:t>se sídlem:</w:t>
      </w:r>
      <w:r w:rsidRPr="00DD698D">
        <w:tab/>
      </w:r>
      <w:r w:rsidRPr="00DD698D">
        <w:tab/>
      </w:r>
      <w:r w:rsidRPr="00DD698D">
        <w:tab/>
        <w:t>Dělnická 213/12, Holešovice, PSČ 170 00 Praha 7</w:t>
      </w:r>
    </w:p>
    <w:p w14:paraId="23E3A9F4" w14:textId="77777777" w:rsidR="00942717" w:rsidRPr="00DD698D" w:rsidRDefault="00942717" w:rsidP="00CE127F">
      <w:pPr>
        <w:ind w:left="283" w:firstLine="284"/>
      </w:pPr>
      <w:r w:rsidRPr="00DD698D">
        <w:t>spisová značka:</w:t>
      </w:r>
      <w:r w:rsidRPr="00DD698D">
        <w:tab/>
        <w:t>B 2341 vedená u Městského soudu v Praze</w:t>
      </w:r>
    </w:p>
    <w:p w14:paraId="6FFBC6DC" w14:textId="77777777" w:rsidR="00942717" w:rsidRPr="00DD698D" w:rsidRDefault="00942717" w:rsidP="00CE127F">
      <w:pPr>
        <w:ind w:left="283" w:firstLine="284"/>
      </w:pPr>
      <w:r w:rsidRPr="00DD698D">
        <w:t>bankovní spojení:</w:t>
      </w:r>
      <w:r w:rsidRPr="00DD698D">
        <w:tab/>
        <w:t>Komerční banka a.s.</w:t>
      </w:r>
    </w:p>
    <w:p w14:paraId="2908E23B" w14:textId="0972DF8E" w:rsidR="00942717" w:rsidRPr="00DD698D" w:rsidRDefault="0078785F" w:rsidP="00CE127F">
      <w:pPr>
        <w:ind w:left="283" w:firstLine="284"/>
      </w:pPr>
      <w:r w:rsidRPr="00DD698D">
        <w:t>č. účtu:</w:t>
      </w:r>
      <w:r w:rsidRPr="00DD698D">
        <w:tab/>
      </w:r>
      <w:r w:rsidRPr="00DD698D">
        <w:tab/>
      </w:r>
      <w:r w:rsidRPr="00DD698D">
        <w:tab/>
      </w:r>
      <w:r w:rsidRPr="00DD698D">
        <w:tab/>
        <w:t>11</w:t>
      </w:r>
      <w:r w:rsidR="00942717" w:rsidRPr="00DD698D">
        <w:t>902931/0100</w:t>
      </w:r>
    </w:p>
    <w:p w14:paraId="54DBB219" w14:textId="77777777" w:rsidR="00942717" w:rsidRPr="00DD698D" w:rsidRDefault="00942717" w:rsidP="00CE127F">
      <w:pPr>
        <w:ind w:left="283" w:firstLine="284"/>
      </w:pPr>
      <w:r w:rsidRPr="00DD698D">
        <w:t>IČO:</w:t>
      </w:r>
      <w:r w:rsidRPr="00DD698D">
        <w:tab/>
      </w:r>
      <w:r w:rsidRPr="00DD698D">
        <w:tab/>
      </w:r>
      <w:r w:rsidRPr="00DD698D">
        <w:tab/>
      </w:r>
      <w:r w:rsidRPr="00DD698D">
        <w:tab/>
      </w:r>
      <w:r w:rsidRPr="00DD698D">
        <w:tab/>
        <w:t>60193531</w:t>
      </w:r>
    </w:p>
    <w:p w14:paraId="0B4C398F" w14:textId="77777777" w:rsidR="00942717" w:rsidRPr="00DD698D" w:rsidRDefault="00942717" w:rsidP="00CE127F">
      <w:pPr>
        <w:ind w:left="283" w:firstLine="284"/>
      </w:pPr>
      <w:r w:rsidRPr="00DD698D">
        <w:t>DIČ:</w:t>
      </w:r>
      <w:r w:rsidRPr="00DD698D">
        <w:tab/>
      </w:r>
      <w:r w:rsidRPr="00DD698D">
        <w:tab/>
      </w:r>
      <w:r w:rsidRPr="00DD698D">
        <w:tab/>
      </w:r>
      <w:r w:rsidRPr="00DD698D">
        <w:tab/>
      </w:r>
      <w:r w:rsidRPr="00DD698D">
        <w:tab/>
        <w:t>CZ60193531</w:t>
      </w:r>
    </w:p>
    <w:p w14:paraId="0648D993" w14:textId="77777777" w:rsidR="00942717" w:rsidRPr="00DD698D" w:rsidRDefault="00942717" w:rsidP="00CE127F">
      <w:pPr>
        <w:ind w:left="283" w:firstLine="284"/>
      </w:pPr>
      <w:r w:rsidRPr="00DD698D">
        <w:t>zastoupený:</w:t>
      </w:r>
      <w:r w:rsidRPr="00DD698D">
        <w:tab/>
      </w:r>
      <w:r w:rsidRPr="00DD698D">
        <w:tab/>
      </w:r>
      <w:r w:rsidRPr="00DD698D">
        <w:tab/>
      </w:r>
      <w:permStart w:id="1574849025" w:edGrp="everyone"/>
      <w:r w:rsidRPr="00DD698D">
        <w:t>Mgr. Jan Duspěva, předseda představenstva</w:t>
      </w:r>
    </w:p>
    <w:p w14:paraId="33CF9FD7" w14:textId="77777777" w:rsidR="00942717" w:rsidRPr="00DD698D" w:rsidRDefault="00942717" w:rsidP="00CE127F">
      <w:r w:rsidRPr="00DD698D">
        <w:tab/>
      </w:r>
      <w:r w:rsidRPr="00DD698D">
        <w:tab/>
      </w:r>
      <w:r w:rsidRPr="00DD698D">
        <w:tab/>
      </w:r>
      <w:r w:rsidRPr="00DD698D">
        <w:tab/>
      </w:r>
      <w:r w:rsidRPr="00DD698D">
        <w:tab/>
      </w:r>
      <w:r w:rsidRPr="00DD698D">
        <w:tab/>
      </w:r>
      <w:r w:rsidRPr="00DD698D">
        <w:tab/>
      </w:r>
      <w:r w:rsidRPr="00DD698D">
        <w:tab/>
        <w:t>Ing. František Todt, člen představenstva</w:t>
      </w:r>
      <w:permEnd w:id="1574849025"/>
    </w:p>
    <w:p w14:paraId="3F33C0DD" w14:textId="1B5D2505" w:rsidR="00942717" w:rsidRPr="00DD698D" w:rsidRDefault="00942717" w:rsidP="00942717">
      <w:r w:rsidRPr="00DD698D">
        <w:t>Osoby oprávněné jednat za objednatele v rámci uzavřené smlouvy o dílo</w:t>
      </w:r>
      <w:r w:rsidR="00867FFE" w:rsidRPr="00DD698D">
        <w:t xml:space="preserve"> (vyjma změny nebo zániku této smlouvy o dílo)</w:t>
      </w:r>
      <w:r w:rsidRPr="00DD698D">
        <w:t>: (každý samostatně)</w:t>
      </w:r>
    </w:p>
    <w:tbl>
      <w:tblPr>
        <w:tblStyle w:val="Mkatabulky"/>
        <w:tblW w:w="0" w:type="auto"/>
        <w:tblLook w:val="04A0" w:firstRow="1" w:lastRow="0" w:firstColumn="1" w:lastColumn="0" w:noHBand="0" w:noVBand="1"/>
      </w:tblPr>
      <w:tblGrid>
        <w:gridCol w:w="2559"/>
        <w:gridCol w:w="2274"/>
        <w:gridCol w:w="1801"/>
        <w:gridCol w:w="2710"/>
      </w:tblGrid>
      <w:tr w:rsidR="00C30D59" w:rsidRPr="00DD698D" w14:paraId="5427C631" w14:textId="77777777" w:rsidTr="001D73D6">
        <w:trPr>
          <w:trHeight w:val="401"/>
        </w:trPr>
        <w:tc>
          <w:tcPr>
            <w:tcW w:w="2559" w:type="dxa"/>
            <w:vAlign w:val="center"/>
          </w:tcPr>
          <w:p w14:paraId="3F7ABC3F" w14:textId="77777777" w:rsidR="00C30D59" w:rsidRPr="00DD698D" w:rsidRDefault="00C30D59" w:rsidP="00BA59A8">
            <w:pPr>
              <w:overflowPunct w:val="0"/>
              <w:autoSpaceDE w:val="0"/>
              <w:autoSpaceDN w:val="0"/>
              <w:adjustRightInd w:val="0"/>
              <w:jc w:val="center"/>
              <w:textAlignment w:val="baseline"/>
              <w:rPr>
                <w:rFonts w:cs="Arial"/>
                <w:color w:val="000000"/>
                <w:sz w:val="20"/>
                <w:szCs w:val="20"/>
              </w:rPr>
            </w:pPr>
            <w:permStart w:id="1024799101" w:edGrp="everyone"/>
            <w:r w:rsidRPr="00DD698D">
              <w:rPr>
                <w:rFonts w:cs="Arial"/>
                <w:color w:val="000000"/>
                <w:sz w:val="20"/>
                <w:szCs w:val="20"/>
              </w:rPr>
              <w:t>ve věcech:</w:t>
            </w:r>
          </w:p>
        </w:tc>
        <w:tc>
          <w:tcPr>
            <w:tcW w:w="2274" w:type="dxa"/>
            <w:vAlign w:val="center"/>
          </w:tcPr>
          <w:p w14:paraId="62948E2F" w14:textId="77777777" w:rsidR="00C30D59" w:rsidRPr="00DD698D" w:rsidRDefault="00C30D59" w:rsidP="00BA59A8">
            <w:pPr>
              <w:overflowPunct w:val="0"/>
              <w:autoSpaceDE w:val="0"/>
              <w:autoSpaceDN w:val="0"/>
              <w:adjustRightInd w:val="0"/>
              <w:jc w:val="center"/>
              <w:textAlignment w:val="baseline"/>
              <w:rPr>
                <w:rFonts w:cs="Arial"/>
                <w:color w:val="000000"/>
                <w:sz w:val="20"/>
                <w:szCs w:val="20"/>
              </w:rPr>
            </w:pPr>
            <w:r w:rsidRPr="00DD698D">
              <w:rPr>
                <w:rFonts w:cs="Arial"/>
                <w:color w:val="000000"/>
                <w:sz w:val="20"/>
                <w:szCs w:val="20"/>
              </w:rPr>
              <w:t>jméno a příjmení:</w:t>
            </w:r>
          </w:p>
        </w:tc>
        <w:tc>
          <w:tcPr>
            <w:tcW w:w="1801" w:type="dxa"/>
            <w:vAlign w:val="center"/>
          </w:tcPr>
          <w:p w14:paraId="781F7DFB" w14:textId="77777777" w:rsidR="00C30D59" w:rsidRPr="00DD698D" w:rsidRDefault="00C30D59" w:rsidP="00BA59A8">
            <w:pPr>
              <w:overflowPunct w:val="0"/>
              <w:autoSpaceDE w:val="0"/>
              <w:autoSpaceDN w:val="0"/>
              <w:adjustRightInd w:val="0"/>
              <w:jc w:val="center"/>
              <w:textAlignment w:val="baseline"/>
              <w:rPr>
                <w:rFonts w:cs="Arial"/>
                <w:color w:val="000000"/>
                <w:sz w:val="20"/>
                <w:szCs w:val="20"/>
              </w:rPr>
            </w:pPr>
            <w:r w:rsidRPr="00DD698D">
              <w:rPr>
                <w:rFonts w:cs="Arial"/>
                <w:color w:val="000000"/>
                <w:sz w:val="20"/>
                <w:szCs w:val="20"/>
              </w:rPr>
              <w:t>telefon:</w:t>
            </w:r>
          </w:p>
        </w:tc>
        <w:tc>
          <w:tcPr>
            <w:tcW w:w="2710" w:type="dxa"/>
            <w:vAlign w:val="center"/>
          </w:tcPr>
          <w:p w14:paraId="6B310F60" w14:textId="77777777" w:rsidR="00C30D59" w:rsidRPr="00DD698D" w:rsidRDefault="00C30D59" w:rsidP="00BA59A8">
            <w:pPr>
              <w:overflowPunct w:val="0"/>
              <w:autoSpaceDE w:val="0"/>
              <w:autoSpaceDN w:val="0"/>
              <w:adjustRightInd w:val="0"/>
              <w:jc w:val="center"/>
              <w:textAlignment w:val="baseline"/>
              <w:rPr>
                <w:rFonts w:cs="Arial"/>
                <w:color w:val="000000"/>
                <w:sz w:val="20"/>
                <w:szCs w:val="20"/>
              </w:rPr>
            </w:pPr>
            <w:r w:rsidRPr="00DD698D">
              <w:rPr>
                <w:rFonts w:cs="Arial"/>
                <w:color w:val="000000"/>
                <w:sz w:val="20"/>
                <w:szCs w:val="20"/>
              </w:rPr>
              <w:t>e-mail:</w:t>
            </w:r>
          </w:p>
        </w:tc>
      </w:tr>
      <w:tr w:rsidR="001D73D6" w:rsidRPr="00DD698D" w14:paraId="2EFD44BA" w14:textId="77777777" w:rsidTr="001D73D6">
        <w:tc>
          <w:tcPr>
            <w:tcW w:w="2559" w:type="dxa"/>
            <w:vAlign w:val="center"/>
          </w:tcPr>
          <w:p w14:paraId="14EB2A6F" w14:textId="2B738BAC" w:rsidR="001D73D6" w:rsidRPr="00DD698D" w:rsidRDefault="001D73D6" w:rsidP="001D73D6">
            <w:pPr>
              <w:overflowPunct w:val="0"/>
              <w:autoSpaceDE w:val="0"/>
              <w:autoSpaceDN w:val="0"/>
              <w:adjustRightInd w:val="0"/>
              <w:textAlignment w:val="baseline"/>
              <w:rPr>
                <w:rFonts w:cs="Arial"/>
                <w:color w:val="000000"/>
                <w:sz w:val="20"/>
                <w:szCs w:val="20"/>
              </w:rPr>
            </w:pPr>
            <w:r w:rsidRPr="009A0F9B">
              <w:rPr>
                <w:rFonts w:cs="Arial"/>
                <w:color w:val="000000"/>
                <w:sz w:val="16"/>
                <w:szCs w:val="16"/>
              </w:rPr>
              <w:t>Smluvních</w:t>
            </w:r>
            <w:r>
              <w:rPr>
                <w:rFonts w:cs="Arial"/>
                <w:color w:val="000000"/>
                <w:sz w:val="16"/>
                <w:szCs w:val="16"/>
              </w:rPr>
              <w:t xml:space="preserve"> </w:t>
            </w:r>
            <w:r w:rsidRPr="006042EA">
              <w:rPr>
                <w:rFonts w:cs="Arial"/>
                <w:color w:val="000000"/>
                <w:sz w:val="16"/>
                <w:szCs w:val="16"/>
              </w:rPr>
              <w:t>(vyjma změny či zániku této smlouvy</w:t>
            </w:r>
            <w:r>
              <w:rPr>
                <w:rFonts w:cs="Arial"/>
                <w:color w:val="000000"/>
                <w:sz w:val="16"/>
                <w:szCs w:val="16"/>
              </w:rPr>
              <w:t xml:space="preserve"> o dílo</w:t>
            </w:r>
            <w:r w:rsidRPr="006042EA">
              <w:rPr>
                <w:rFonts w:cs="Arial"/>
                <w:color w:val="000000"/>
                <w:sz w:val="16"/>
                <w:szCs w:val="16"/>
              </w:rPr>
              <w:t>)</w:t>
            </w:r>
          </w:p>
        </w:tc>
        <w:tc>
          <w:tcPr>
            <w:tcW w:w="2274" w:type="dxa"/>
            <w:vAlign w:val="center"/>
          </w:tcPr>
          <w:p w14:paraId="5674F8B0" w14:textId="77777777" w:rsidR="001D73D6" w:rsidRPr="00BD4CAD" w:rsidRDefault="001D73D6" w:rsidP="001D73D6">
            <w:pPr>
              <w:spacing w:before="60" w:after="60"/>
              <w:jc w:val="left"/>
              <w:rPr>
                <w:rFonts w:cs="Arial"/>
                <w:color w:val="000000"/>
                <w:sz w:val="16"/>
                <w:szCs w:val="16"/>
              </w:rPr>
            </w:pPr>
            <w:r w:rsidRPr="00BD4CAD">
              <w:rPr>
                <w:rFonts w:cs="Arial"/>
                <w:color w:val="000000"/>
                <w:sz w:val="16"/>
                <w:szCs w:val="16"/>
              </w:rPr>
              <w:t>Ing. Viktor Stuchlík</w:t>
            </w:r>
          </w:p>
          <w:p w14:paraId="60755299" w14:textId="77777777" w:rsidR="001D73D6" w:rsidRDefault="001D73D6" w:rsidP="001D73D6">
            <w:pPr>
              <w:spacing w:before="60" w:after="60"/>
              <w:jc w:val="left"/>
              <w:rPr>
                <w:rFonts w:cs="Arial"/>
                <w:color w:val="000000"/>
                <w:sz w:val="16"/>
                <w:szCs w:val="16"/>
              </w:rPr>
            </w:pPr>
            <w:r w:rsidRPr="00BD4CAD">
              <w:rPr>
                <w:rFonts w:cs="Arial"/>
                <w:color w:val="000000"/>
                <w:sz w:val="16"/>
                <w:szCs w:val="16"/>
              </w:rPr>
              <w:t>Ing. Václav Polanka</w:t>
            </w:r>
          </w:p>
          <w:p w14:paraId="1CC795A1" w14:textId="510B096C" w:rsidR="001D73D6" w:rsidRPr="00DD698D" w:rsidRDefault="001D73D6" w:rsidP="001D73D6">
            <w:pPr>
              <w:overflowPunct w:val="0"/>
              <w:autoSpaceDE w:val="0"/>
              <w:autoSpaceDN w:val="0"/>
              <w:adjustRightInd w:val="0"/>
              <w:textAlignment w:val="baseline"/>
              <w:rPr>
                <w:rFonts w:cs="Arial"/>
                <w:color w:val="000000"/>
                <w:sz w:val="20"/>
                <w:szCs w:val="20"/>
              </w:rPr>
            </w:pPr>
            <w:r>
              <w:rPr>
                <w:rFonts w:cs="Arial"/>
                <w:color w:val="000000"/>
                <w:sz w:val="16"/>
                <w:szCs w:val="16"/>
              </w:rPr>
              <w:t>Aleš Lenk</w:t>
            </w:r>
          </w:p>
        </w:tc>
        <w:tc>
          <w:tcPr>
            <w:tcW w:w="1801" w:type="dxa"/>
            <w:vAlign w:val="center"/>
          </w:tcPr>
          <w:p w14:paraId="214C6439" w14:textId="77777777" w:rsidR="001D73D6" w:rsidRPr="00BD4CAD" w:rsidRDefault="001D73D6" w:rsidP="001D73D6">
            <w:pPr>
              <w:spacing w:before="60" w:after="60"/>
              <w:jc w:val="left"/>
              <w:rPr>
                <w:rFonts w:cs="Arial"/>
                <w:color w:val="000000"/>
                <w:sz w:val="16"/>
                <w:szCs w:val="16"/>
              </w:rPr>
            </w:pPr>
            <w:r w:rsidRPr="00BD4CAD">
              <w:rPr>
                <w:rFonts w:cs="Arial"/>
                <w:color w:val="000000"/>
                <w:sz w:val="16"/>
                <w:szCs w:val="16"/>
              </w:rPr>
              <w:t>+420</w:t>
            </w:r>
            <w:r>
              <w:rPr>
                <w:rFonts w:cs="Arial"/>
                <w:color w:val="000000"/>
                <w:sz w:val="16"/>
                <w:szCs w:val="16"/>
              </w:rPr>
              <w:t xml:space="preserve"> </w:t>
            </w:r>
            <w:r w:rsidRPr="00BD4CAD">
              <w:rPr>
                <w:rFonts w:cs="Arial"/>
                <w:color w:val="000000"/>
                <w:sz w:val="16"/>
                <w:szCs w:val="16"/>
              </w:rPr>
              <w:t>739240366</w:t>
            </w:r>
          </w:p>
          <w:p w14:paraId="0AADAE36" w14:textId="77777777" w:rsidR="001D73D6" w:rsidRDefault="001D73D6" w:rsidP="001D73D6">
            <w:pPr>
              <w:spacing w:before="60" w:after="60"/>
              <w:rPr>
                <w:rFonts w:cs="Arial"/>
                <w:color w:val="000000"/>
                <w:sz w:val="16"/>
                <w:szCs w:val="16"/>
              </w:rPr>
            </w:pPr>
            <w:r w:rsidRPr="00BD4CAD">
              <w:rPr>
                <w:rFonts w:cs="Arial"/>
                <w:color w:val="000000"/>
                <w:sz w:val="16"/>
                <w:szCs w:val="16"/>
              </w:rPr>
              <w:t>+420 724006221</w:t>
            </w:r>
          </w:p>
          <w:p w14:paraId="2FC408E5" w14:textId="447D06D7" w:rsidR="001D73D6" w:rsidRPr="00DD698D" w:rsidRDefault="001D73D6" w:rsidP="001D73D6">
            <w:pPr>
              <w:overflowPunct w:val="0"/>
              <w:autoSpaceDE w:val="0"/>
              <w:autoSpaceDN w:val="0"/>
              <w:adjustRightInd w:val="0"/>
              <w:textAlignment w:val="baseline"/>
              <w:rPr>
                <w:rFonts w:cs="Arial"/>
                <w:color w:val="000000"/>
                <w:sz w:val="20"/>
                <w:szCs w:val="20"/>
              </w:rPr>
            </w:pPr>
            <w:r>
              <w:rPr>
                <w:rFonts w:cs="Arial"/>
                <w:color w:val="000000"/>
                <w:sz w:val="16"/>
                <w:szCs w:val="16"/>
              </w:rPr>
              <w:t>+420 731608199</w:t>
            </w:r>
          </w:p>
        </w:tc>
        <w:tc>
          <w:tcPr>
            <w:tcW w:w="2710" w:type="dxa"/>
            <w:vAlign w:val="center"/>
          </w:tcPr>
          <w:p w14:paraId="47C44D44" w14:textId="77777777" w:rsidR="001D73D6" w:rsidRPr="00BD4CAD" w:rsidRDefault="001D73D6" w:rsidP="001D73D6">
            <w:pPr>
              <w:spacing w:before="60" w:after="60"/>
              <w:jc w:val="left"/>
              <w:rPr>
                <w:rFonts w:cs="Arial"/>
                <w:color w:val="0000FF"/>
                <w:sz w:val="16"/>
                <w:szCs w:val="16"/>
              </w:rPr>
            </w:pPr>
            <w:hyperlink r:id="rId8" w:history="1">
              <w:r w:rsidRPr="00BD4CAD">
                <w:rPr>
                  <w:rFonts w:cs="Arial"/>
                  <w:color w:val="0000FF"/>
                  <w:sz w:val="16"/>
                  <w:szCs w:val="16"/>
                </w:rPr>
                <w:t>viktor.stuchlik@ceproas.cz</w:t>
              </w:r>
            </w:hyperlink>
          </w:p>
          <w:p w14:paraId="50D50C62" w14:textId="77777777" w:rsidR="001D73D6" w:rsidRDefault="001D73D6" w:rsidP="001D73D6">
            <w:pPr>
              <w:spacing w:before="60" w:after="60"/>
              <w:jc w:val="left"/>
            </w:pPr>
            <w:hyperlink r:id="rId9" w:history="1">
              <w:r w:rsidRPr="00BD4CAD">
                <w:rPr>
                  <w:rFonts w:cs="Arial"/>
                  <w:color w:val="0000FF"/>
                  <w:sz w:val="16"/>
                  <w:szCs w:val="16"/>
                </w:rPr>
                <w:t>vaclav.polanka@ceproas.cz</w:t>
              </w:r>
            </w:hyperlink>
            <w:r>
              <w:t xml:space="preserve">  </w:t>
            </w:r>
          </w:p>
          <w:p w14:paraId="0E961701" w14:textId="4C6A1BA4" w:rsidR="001D73D6" w:rsidRPr="00DD698D" w:rsidRDefault="001D73D6" w:rsidP="001D73D6">
            <w:pPr>
              <w:overflowPunct w:val="0"/>
              <w:autoSpaceDE w:val="0"/>
              <w:autoSpaceDN w:val="0"/>
              <w:adjustRightInd w:val="0"/>
              <w:textAlignment w:val="baseline"/>
              <w:rPr>
                <w:rStyle w:val="Hypertextovodkaz"/>
                <w:sz w:val="20"/>
                <w:szCs w:val="20"/>
              </w:rPr>
            </w:pPr>
            <w:r w:rsidRPr="00B64F13">
              <w:rPr>
                <w:rFonts w:cs="Arial"/>
                <w:color w:val="0000FF"/>
                <w:sz w:val="16"/>
                <w:szCs w:val="16"/>
              </w:rPr>
              <w:t>ales.lenk@ceproas.cz</w:t>
            </w:r>
          </w:p>
        </w:tc>
      </w:tr>
      <w:tr w:rsidR="001D73D6" w:rsidRPr="00DD698D" w14:paraId="46652C4A" w14:textId="77777777" w:rsidTr="001D73D6">
        <w:tc>
          <w:tcPr>
            <w:tcW w:w="2559" w:type="dxa"/>
            <w:vAlign w:val="center"/>
          </w:tcPr>
          <w:p w14:paraId="4542525C" w14:textId="1DB332FB" w:rsidR="001D73D6" w:rsidRPr="00DD698D" w:rsidRDefault="001D73D6" w:rsidP="001D73D6">
            <w:pPr>
              <w:overflowPunct w:val="0"/>
              <w:autoSpaceDE w:val="0"/>
              <w:autoSpaceDN w:val="0"/>
              <w:adjustRightInd w:val="0"/>
              <w:textAlignment w:val="baseline"/>
              <w:rPr>
                <w:rFonts w:cs="Arial"/>
                <w:color w:val="000000"/>
                <w:sz w:val="20"/>
                <w:szCs w:val="20"/>
              </w:rPr>
            </w:pPr>
            <w:r w:rsidRPr="009A0F9B">
              <w:rPr>
                <w:rFonts w:cs="Arial"/>
                <w:color w:val="000000"/>
                <w:sz w:val="16"/>
                <w:szCs w:val="16"/>
              </w:rPr>
              <w:t xml:space="preserve">technických </w:t>
            </w:r>
          </w:p>
        </w:tc>
        <w:tc>
          <w:tcPr>
            <w:tcW w:w="2274" w:type="dxa"/>
            <w:vAlign w:val="center"/>
          </w:tcPr>
          <w:p w14:paraId="33C727A6" w14:textId="77777777" w:rsidR="001D73D6" w:rsidRPr="00BD4CAD" w:rsidRDefault="001D73D6" w:rsidP="001D73D6">
            <w:pPr>
              <w:spacing w:before="60" w:after="60"/>
              <w:jc w:val="left"/>
              <w:rPr>
                <w:rFonts w:cs="Arial"/>
                <w:color w:val="000000"/>
                <w:sz w:val="16"/>
                <w:szCs w:val="16"/>
              </w:rPr>
            </w:pPr>
            <w:r w:rsidRPr="00BD4CAD">
              <w:rPr>
                <w:rFonts w:cs="Arial"/>
                <w:color w:val="000000"/>
                <w:sz w:val="16"/>
                <w:szCs w:val="16"/>
              </w:rPr>
              <w:t>Ing. Martin Ševčík</w:t>
            </w:r>
          </w:p>
          <w:p w14:paraId="1C5E7581" w14:textId="7EB776D6" w:rsidR="001D73D6" w:rsidRPr="00DD698D" w:rsidRDefault="001D73D6" w:rsidP="001D73D6">
            <w:pPr>
              <w:overflowPunct w:val="0"/>
              <w:autoSpaceDE w:val="0"/>
              <w:autoSpaceDN w:val="0"/>
              <w:adjustRightInd w:val="0"/>
              <w:textAlignment w:val="baseline"/>
              <w:rPr>
                <w:rFonts w:cs="Arial"/>
                <w:color w:val="000000"/>
                <w:sz w:val="20"/>
                <w:szCs w:val="20"/>
              </w:rPr>
            </w:pPr>
            <w:r w:rsidRPr="00BD4CAD">
              <w:rPr>
                <w:rFonts w:cs="Arial"/>
                <w:color w:val="000000"/>
                <w:sz w:val="16"/>
                <w:szCs w:val="16"/>
              </w:rPr>
              <w:t xml:space="preserve">Ing. </w:t>
            </w:r>
            <w:r>
              <w:rPr>
                <w:rFonts w:cs="Arial"/>
                <w:color w:val="000000"/>
                <w:sz w:val="16"/>
                <w:szCs w:val="16"/>
              </w:rPr>
              <w:t>Lukáš Chládek</w:t>
            </w:r>
          </w:p>
        </w:tc>
        <w:tc>
          <w:tcPr>
            <w:tcW w:w="1801" w:type="dxa"/>
            <w:vAlign w:val="center"/>
          </w:tcPr>
          <w:p w14:paraId="4A243323" w14:textId="77777777" w:rsidR="001D73D6" w:rsidRPr="00BD4CAD" w:rsidRDefault="001D73D6" w:rsidP="001D73D6">
            <w:pPr>
              <w:spacing w:before="60" w:after="60"/>
              <w:jc w:val="left"/>
              <w:rPr>
                <w:rFonts w:cs="Arial"/>
                <w:color w:val="000000"/>
                <w:sz w:val="16"/>
                <w:szCs w:val="16"/>
              </w:rPr>
            </w:pPr>
            <w:r w:rsidRPr="00BD4CAD">
              <w:rPr>
                <w:rFonts w:cs="Arial"/>
                <w:color w:val="000000"/>
                <w:sz w:val="16"/>
                <w:szCs w:val="16"/>
              </w:rPr>
              <w:t>+420</w:t>
            </w:r>
            <w:r>
              <w:rPr>
                <w:rFonts w:cs="Arial"/>
                <w:color w:val="000000"/>
                <w:sz w:val="16"/>
                <w:szCs w:val="16"/>
              </w:rPr>
              <w:t xml:space="preserve"> </w:t>
            </w:r>
            <w:r w:rsidRPr="00BD4CAD">
              <w:rPr>
                <w:rFonts w:cs="Arial"/>
                <w:color w:val="000000"/>
                <w:sz w:val="16"/>
                <w:szCs w:val="16"/>
              </w:rPr>
              <w:t>739240886</w:t>
            </w:r>
          </w:p>
          <w:p w14:paraId="6ECEA6C9" w14:textId="5F56DDA9" w:rsidR="001D73D6" w:rsidRPr="00DD698D" w:rsidRDefault="001D73D6" w:rsidP="001D73D6">
            <w:pPr>
              <w:overflowPunct w:val="0"/>
              <w:autoSpaceDE w:val="0"/>
              <w:autoSpaceDN w:val="0"/>
              <w:adjustRightInd w:val="0"/>
              <w:textAlignment w:val="baseline"/>
              <w:rPr>
                <w:rFonts w:cs="Arial"/>
                <w:color w:val="000000"/>
                <w:sz w:val="20"/>
                <w:szCs w:val="20"/>
              </w:rPr>
            </w:pPr>
            <w:r w:rsidRPr="00BD4CAD">
              <w:rPr>
                <w:rFonts w:cs="Arial"/>
                <w:color w:val="000000"/>
                <w:sz w:val="16"/>
                <w:szCs w:val="16"/>
              </w:rPr>
              <w:t>+420</w:t>
            </w:r>
            <w:r>
              <w:rPr>
                <w:rFonts w:cs="Arial"/>
                <w:color w:val="000000"/>
                <w:sz w:val="16"/>
                <w:szCs w:val="16"/>
              </w:rPr>
              <w:t xml:space="preserve"> </w:t>
            </w:r>
            <w:r w:rsidRPr="00BD4CAD">
              <w:rPr>
                <w:rFonts w:cs="Arial"/>
                <w:color w:val="000000"/>
                <w:sz w:val="16"/>
                <w:szCs w:val="16"/>
              </w:rPr>
              <w:t>739240</w:t>
            </w:r>
            <w:r>
              <w:rPr>
                <w:rFonts w:cs="Arial"/>
                <w:color w:val="000000"/>
                <w:sz w:val="16"/>
                <w:szCs w:val="16"/>
              </w:rPr>
              <w:t>739</w:t>
            </w:r>
          </w:p>
        </w:tc>
        <w:tc>
          <w:tcPr>
            <w:tcW w:w="2710" w:type="dxa"/>
            <w:vAlign w:val="center"/>
          </w:tcPr>
          <w:p w14:paraId="5AAE9348" w14:textId="77777777" w:rsidR="001D73D6" w:rsidRPr="00BD4CAD" w:rsidRDefault="001D73D6" w:rsidP="001D73D6">
            <w:pPr>
              <w:spacing w:before="60" w:after="60"/>
              <w:jc w:val="left"/>
              <w:rPr>
                <w:rFonts w:cs="Arial"/>
                <w:color w:val="0000FF"/>
                <w:sz w:val="16"/>
                <w:szCs w:val="16"/>
              </w:rPr>
            </w:pPr>
            <w:hyperlink r:id="rId10" w:history="1">
              <w:r w:rsidRPr="00BD4CAD">
                <w:rPr>
                  <w:rFonts w:cs="Arial"/>
                  <w:color w:val="0000FF"/>
                  <w:sz w:val="16"/>
                  <w:szCs w:val="16"/>
                </w:rPr>
                <w:t>martin.sevcik@ceproas.cz</w:t>
              </w:r>
            </w:hyperlink>
          </w:p>
          <w:p w14:paraId="08E14D75" w14:textId="22828838" w:rsidR="001D73D6" w:rsidRPr="00DD698D" w:rsidRDefault="001D73D6" w:rsidP="001D73D6">
            <w:pPr>
              <w:overflowPunct w:val="0"/>
              <w:autoSpaceDE w:val="0"/>
              <w:autoSpaceDN w:val="0"/>
              <w:adjustRightInd w:val="0"/>
              <w:textAlignment w:val="baseline"/>
              <w:rPr>
                <w:rStyle w:val="Hypertextovodkaz"/>
                <w:sz w:val="20"/>
                <w:szCs w:val="20"/>
              </w:rPr>
            </w:pPr>
            <w:hyperlink r:id="rId11" w:history="1">
              <w:r w:rsidRPr="0032761C">
                <w:rPr>
                  <w:rStyle w:val="Hypertextovodkaz"/>
                  <w:rFonts w:cs="Arial"/>
                  <w:sz w:val="16"/>
                  <w:szCs w:val="16"/>
                </w:rPr>
                <w:t>lukas.chladek@ceproas.cz</w:t>
              </w:r>
            </w:hyperlink>
            <w:r w:rsidRPr="00BD4CAD">
              <w:rPr>
                <w:rFonts w:cs="Arial"/>
                <w:color w:val="0000FF"/>
                <w:sz w:val="16"/>
                <w:szCs w:val="16"/>
                <w:u w:val="single"/>
              </w:rPr>
              <w:t xml:space="preserve"> </w:t>
            </w:r>
          </w:p>
        </w:tc>
      </w:tr>
      <w:tr w:rsidR="001D73D6" w:rsidRPr="00DD698D" w14:paraId="4B3A043A" w14:textId="77777777" w:rsidTr="001D73D6">
        <w:tc>
          <w:tcPr>
            <w:tcW w:w="2559" w:type="dxa"/>
            <w:vAlign w:val="bottom"/>
          </w:tcPr>
          <w:p w14:paraId="3260E1DC" w14:textId="04B08E6F" w:rsidR="001D73D6" w:rsidRPr="00DD698D" w:rsidRDefault="001D73D6" w:rsidP="001D73D6">
            <w:pPr>
              <w:overflowPunct w:val="0"/>
              <w:autoSpaceDE w:val="0"/>
              <w:autoSpaceDN w:val="0"/>
              <w:adjustRightInd w:val="0"/>
              <w:textAlignment w:val="baseline"/>
              <w:rPr>
                <w:rFonts w:cs="Arial"/>
                <w:color w:val="000000"/>
                <w:sz w:val="20"/>
                <w:szCs w:val="20"/>
              </w:rPr>
            </w:pPr>
            <w:r w:rsidRPr="009A0F9B">
              <w:rPr>
                <w:rFonts w:cs="Arial"/>
                <w:color w:val="000000"/>
                <w:sz w:val="16"/>
                <w:szCs w:val="16"/>
              </w:rPr>
              <w:t>zapisovat do deníku</w:t>
            </w:r>
          </w:p>
        </w:tc>
        <w:tc>
          <w:tcPr>
            <w:tcW w:w="2274" w:type="dxa"/>
            <w:vAlign w:val="center"/>
          </w:tcPr>
          <w:p w14:paraId="7AAC4937" w14:textId="77777777" w:rsidR="001D73D6" w:rsidRPr="00BD4CAD" w:rsidRDefault="001D73D6" w:rsidP="001D73D6">
            <w:pPr>
              <w:spacing w:before="60" w:after="60"/>
              <w:jc w:val="left"/>
              <w:rPr>
                <w:rFonts w:cs="Arial"/>
                <w:color w:val="000000"/>
                <w:sz w:val="16"/>
                <w:szCs w:val="16"/>
              </w:rPr>
            </w:pPr>
            <w:r w:rsidRPr="00BD4CAD">
              <w:rPr>
                <w:rFonts w:cs="Arial"/>
                <w:color w:val="000000"/>
                <w:sz w:val="16"/>
                <w:szCs w:val="16"/>
              </w:rPr>
              <w:t xml:space="preserve">Ing. </w:t>
            </w:r>
            <w:r>
              <w:rPr>
                <w:rFonts w:cs="Arial"/>
                <w:color w:val="000000"/>
                <w:sz w:val="16"/>
                <w:szCs w:val="16"/>
              </w:rPr>
              <w:t>Lukáš Chládek</w:t>
            </w:r>
            <w:r w:rsidRPr="00BD4CAD">
              <w:rPr>
                <w:rFonts w:cs="Arial"/>
                <w:color w:val="000000"/>
                <w:sz w:val="16"/>
                <w:szCs w:val="16"/>
              </w:rPr>
              <w:t xml:space="preserve"> </w:t>
            </w:r>
            <w:r>
              <w:rPr>
                <w:rFonts w:cs="Arial"/>
                <w:color w:val="000000"/>
                <w:sz w:val="16"/>
                <w:szCs w:val="16"/>
              </w:rPr>
              <w:t>I</w:t>
            </w:r>
            <w:r w:rsidRPr="00BD4CAD">
              <w:rPr>
                <w:rFonts w:cs="Arial"/>
                <w:color w:val="000000"/>
                <w:sz w:val="16"/>
                <w:szCs w:val="16"/>
              </w:rPr>
              <w:t>ng. Martin Ševčík</w:t>
            </w:r>
          </w:p>
          <w:p w14:paraId="3E81B52C" w14:textId="77777777" w:rsidR="001D73D6" w:rsidRPr="00BD4CAD" w:rsidRDefault="001D73D6" w:rsidP="001D73D6">
            <w:pPr>
              <w:spacing w:before="60" w:after="60"/>
              <w:jc w:val="left"/>
              <w:rPr>
                <w:rFonts w:cs="Arial"/>
                <w:color w:val="000000"/>
                <w:sz w:val="16"/>
                <w:szCs w:val="16"/>
              </w:rPr>
            </w:pPr>
            <w:r w:rsidRPr="00BD4CAD">
              <w:rPr>
                <w:rFonts w:cs="Arial"/>
                <w:color w:val="000000"/>
                <w:sz w:val="16"/>
                <w:szCs w:val="16"/>
              </w:rPr>
              <w:t>Zdeněk Beneš</w:t>
            </w:r>
          </w:p>
          <w:p w14:paraId="49C579A1" w14:textId="0454F3BF" w:rsidR="001D73D6" w:rsidRPr="00DD698D" w:rsidRDefault="001D73D6" w:rsidP="001D73D6">
            <w:pPr>
              <w:overflowPunct w:val="0"/>
              <w:autoSpaceDE w:val="0"/>
              <w:autoSpaceDN w:val="0"/>
              <w:adjustRightInd w:val="0"/>
              <w:textAlignment w:val="baseline"/>
              <w:rPr>
                <w:rFonts w:cs="Arial"/>
                <w:color w:val="000000"/>
                <w:sz w:val="20"/>
                <w:szCs w:val="20"/>
              </w:rPr>
            </w:pPr>
            <w:r w:rsidRPr="00BD4CAD">
              <w:rPr>
                <w:rFonts w:cs="Arial"/>
                <w:color w:val="000000"/>
                <w:sz w:val="16"/>
                <w:szCs w:val="16"/>
              </w:rPr>
              <w:t>Jiří Klenner</w:t>
            </w:r>
          </w:p>
        </w:tc>
        <w:tc>
          <w:tcPr>
            <w:tcW w:w="1801" w:type="dxa"/>
            <w:vAlign w:val="center"/>
          </w:tcPr>
          <w:p w14:paraId="1A312D9A" w14:textId="77777777" w:rsidR="001D73D6" w:rsidRDefault="001D73D6" w:rsidP="001D73D6">
            <w:pPr>
              <w:spacing w:before="60" w:after="60"/>
              <w:jc w:val="left"/>
              <w:rPr>
                <w:rFonts w:cs="Arial"/>
                <w:color w:val="000000"/>
                <w:sz w:val="16"/>
                <w:szCs w:val="16"/>
              </w:rPr>
            </w:pPr>
            <w:r w:rsidRPr="00BD4CAD">
              <w:rPr>
                <w:rFonts w:cs="Arial"/>
                <w:color w:val="000000"/>
                <w:sz w:val="16"/>
                <w:szCs w:val="16"/>
              </w:rPr>
              <w:t>+420</w:t>
            </w:r>
            <w:r>
              <w:rPr>
                <w:rFonts w:cs="Arial"/>
                <w:color w:val="000000"/>
                <w:sz w:val="16"/>
                <w:szCs w:val="16"/>
              </w:rPr>
              <w:t xml:space="preserve"> </w:t>
            </w:r>
            <w:r w:rsidRPr="00BD4CAD">
              <w:rPr>
                <w:rFonts w:cs="Arial"/>
                <w:color w:val="000000"/>
                <w:sz w:val="16"/>
                <w:szCs w:val="16"/>
              </w:rPr>
              <w:t>739240</w:t>
            </w:r>
            <w:r>
              <w:rPr>
                <w:rFonts w:cs="Arial"/>
                <w:color w:val="000000"/>
                <w:sz w:val="16"/>
                <w:szCs w:val="16"/>
              </w:rPr>
              <w:t>739</w:t>
            </w:r>
          </w:p>
          <w:p w14:paraId="6BAF3F10" w14:textId="77777777" w:rsidR="001D73D6" w:rsidRPr="00BD4CAD" w:rsidRDefault="001D73D6" w:rsidP="001D73D6">
            <w:pPr>
              <w:spacing w:before="60" w:after="60"/>
              <w:jc w:val="left"/>
              <w:rPr>
                <w:rFonts w:cs="Arial"/>
                <w:color w:val="000000"/>
                <w:sz w:val="16"/>
                <w:szCs w:val="16"/>
              </w:rPr>
            </w:pPr>
            <w:r>
              <w:rPr>
                <w:rFonts w:cs="Arial"/>
                <w:color w:val="000000"/>
                <w:sz w:val="16"/>
                <w:szCs w:val="16"/>
              </w:rPr>
              <w:t>+</w:t>
            </w:r>
            <w:r w:rsidRPr="00BD4CAD">
              <w:rPr>
                <w:rFonts w:cs="Arial"/>
                <w:color w:val="000000"/>
                <w:sz w:val="16"/>
                <w:szCs w:val="16"/>
              </w:rPr>
              <w:t>420</w:t>
            </w:r>
            <w:r>
              <w:rPr>
                <w:rFonts w:cs="Arial"/>
                <w:color w:val="000000"/>
                <w:sz w:val="16"/>
                <w:szCs w:val="16"/>
              </w:rPr>
              <w:t xml:space="preserve"> </w:t>
            </w:r>
            <w:r w:rsidRPr="00BD4CAD">
              <w:rPr>
                <w:rFonts w:cs="Arial"/>
                <w:color w:val="000000"/>
                <w:sz w:val="16"/>
                <w:szCs w:val="16"/>
              </w:rPr>
              <w:t>739240886</w:t>
            </w:r>
          </w:p>
          <w:p w14:paraId="3D134C03" w14:textId="77777777" w:rsidR="001D73D6" w:rsidRPr="00BD4CAD" w:rsidRDefault="001D73D6" w:rsidP="001D73D6">
            <w:pPr>
              <w:spacing w:before="60" w:after="60"/>
              <w:jc w:val="left"/>
              <w:rPr>
                <w:rFonts w:cs="Arial"/>
                <w:color w:val="000000"/>
                <w:sz w:val="16"/>
                <w:szCs w:val="16"/>
              </w:rPr>
            </w:pPr>
            <w:r w:rsidRPr="00BD4CAD">
              <w:rPr>
                <w:rFonts w:cs="Arial"/>
                <w:color w:val="000000"/>
                <w:sz w:val="16"/>
                <w:szCs w:val="16"/>
              </w:rPr>
              <w:t>+420</w:t>
            </w:r>
            <w:r>
              <w:rPr>
                <w:rFonts w:cs="Arial"/>
                <w:color w:val="000000"/>
                <w:sz w:val="16"/>
                <w:szCs w:val="16"/>
              </w:rPr>
              <w:t xml:space="preserve"> </w:t>
            </w:r>
            <w:r w:rsidRPr="00BD4CAD">
              <w:rPr>
                <w:rFonts w:cs="Arial"/>
                <w:color w:val="000000"/>
                <w:sz w:val="16"/>
                <w:szCs w:val="16"/>
              </w:rPr>
              <w:t>602495153</w:t>
            </w:r>
          </w:p>
          <w:p w14:paraId="37D804FB" w14:textId="4A179B70" w:rsidR="001D73D6" w:rsidRPr="00DD698D" w:rsidRDefault="001D73D6" w:rsidP="001D73D6">
            <w:pPr>
              <w:overflowPunct w:val="0"/>
              <w:autoSpaceDE w:val="0"/>
              <w:autoSpaceDN w:val="0"/>
              <w:adjustRightInd w:val="0"/>
              <w:textAlignment w:val="baseline"/>
              <w:rPr>
                <w:rFonts w:cs="Arial"/>
                <w:color w:val="000000"/>
                <w:sz w:val="20"/>
                <w:szCs w:val="20"/>
              </w:rPr>
            </w:pPr>
            <w:r w:rsidRPr="00BD4CAD">
              <w:rPr>
                <w:rFonts w:cs="Arial"/>
                <w:color w:val="000000"/>
                <w:sz w:val="16"/>
                <w:szCs w:val="16"/>
              </w:rPr>
              <w:t>+420</w:t>
            </w:r>
            <w:r>
              <w:rPr>
                <w:rFonts w:cs="Arial"/>
                <w:color w:val="000000"/>
                <w:sz w:val="16"/>
                <w:szCs w:val="16"/>
              </w:rPr>
              <w:t xml:space="preserve"> </w:t>
            </w:r>
            <w:r w:rsidRPr="00BD4CAD">
              <w:rPr>
                <w:rFonts w:cs="Arial"/>
                <w:color w:val="000000"/>
                <w:sz w:val="16"/>
                <w:szCs w:val="16"/>
              </w:rPr>
              <w:t>602566381</w:t>
            </w:r>
          </w:p>
        </w:tc>
        <w:tc>
          <w:tcPr>
            <w:tcW w:w="2710" w:type="dxa"/>
            <w:vAlign w:val="center"/>
          </w:tcPr>
          <w:p w14:paraId="6917BAAD" w14:textId="77777777" w:rsidR="001D73D6" w:rsidRDefault="001D73D6" w:rsidP="001D73D6">
            <w:pPr>
              <w:spacing w:before="60" w:after="60"/>
              <w:jc w:val="left"/>
            </w:pPr>
            <w:hyperlink r:id="rId12" w:history="1">
              <w:r w:rsidRPr="0032761C">
                <w:rPr>
                  <w:rStyle w:val="Hypertextovodkaz"/>
                  <w:rFonts w:cs="Arial"/>
                  <w:sz w:val="16"/>
                  <w:szCs w:val="16"/>
                </w:rPr>
                <w:t>lukas.chladek@ceproas.cz</w:t>
              </w:r>
            </w:hyperlink>
          </w:p>
          <w:p w14:paraId="4E617DED" w14:textId="77777777" w:rsidR="001D73D6" w:rsidRPr="00BD4CAD" w:rsidRDefault="001D73D6" w:rsidP="001D73D6">
            <w:pPr>
              <w:spacing w:before="60" w:after="60"/>
              <w:jc w:val="left"/>
              <w:rPr>
                <w:rFonts w:cs="Arial"/>
                <w:color w:val="0000FF"/>
                <w:sz w:val="16"/>
                <w:szCs w:val="16"/>
              </w:rPr>
            </w:pPr>
            <w:hyperlink r:id="rId13" w:history="1">
              <w:r w:rsidRPr="0032761C">
                <w:rPr>
                  <w:rStyle w:val="Hypertextovodkaz"/>
                  <w:rFonts w:cs="Arial"/>
                  <w:sz w:val="16"/>
                  <w:szCs w:val="16"/>
                </w:rPr>
                <w:t>martin.sevcik@ceproas.cz</w:t>
              </w:r>
            </w:hyperlink>
          </w:p>
          <w:p w14:paraId="0D28C956" w14:textId="77777777" w:rsidR="001D73D6" w:rsidRPr="00BD4CAD" w:rsidRDefault="001D73D6" w:rsidP="001D73D6">
            <w:pPr>
              <w:spacing w:before="60" w:after="60"/>
              <w:jc w:val="left"/>
              <w:rPr>
                <w:rFonts w:cs="Arial"/>
                <w:color w:val="0000FF"/>
                <w:sz w:val="16"/>
                <w:szCs w:val="16"/>
              </w:rPr>
            </w:pPr>
            <w:hyperlink r:id="rId14" w:history="1">
              <w:r w:rsidRPr="00BD4CAD">
                <w:rPr>
                  <w:rFonts w:cs="Arial"/>
                  <w:color w:val="0000FF"/>
                  <w:sz w:val="16"/>
                  <w:szCs w:val="16"/>
                </w:rPr>
                <w:t>zdenek.benes@ceproas.cz</w:t>
              </w:r>
            </w:hyperlink>
            <w:r w:rsidRPr="00BD4CAD">
              <w:rPr>
                <w:rFonts w:cs="Arial"/>
                <w:color w:val="0000FF"/>
                <w:sz w:val="16"/>
                <w:szCs w:val="16"/>
              </w:rPr>
              <w:t xml:space="preserve"> </w:t>
            </w:r>
          </w:p>
          <w:p w14:paraId="7543F5CF" w14:textId="06B2E23F" w:rsidR="001D73D6" w:rsidRPr="00DD698D" w:rsidRDefault="001D73D6" w:rsidP="001D73D6">
            <w:pPr>
              <w:overflowPunct w:val="0"/>
              <w:autoSpaceDE w:val="0"/>
              <w:autoSpaceDN w:val="0"/>
              <w:adjustRightInd w:val="0"/>
              <w:textAlignment w:val="baseline"/>
              <w:rPr>
                <w:rStyle w:val="Hypertextovodkaz"/>
                <w:rFonts w:cs="Arial"/>
                <w:sz w:val="20"/>
                <w:szCs w:val="20"/>
              </w:rPr>
            </w:pPr>
            <w:hyperlink r:id="rId15" w:history="1">
              <w:r w:rsidRPr="00BD4CAD">
                <w:rPr>
                  <w:rFonts w:cs="Arial"/>
                  <w:color w:val="0000FF"/>
                  <w:sz w:val="16"/>
                  <w:szCs w:val="16"/>
                </w:rPr>
                <w:t>Jiri.Klenner@ceproas.cz</w:t>
              </w:r>
            </w:hyperlink>
            <w:r w:rsidRPr="00BD4CAD">
              <w:rPr>
                <w:rFonts w:cs="Arial"/>
                <w:color w:val="0000FF"/>
                <w:sz w:val="16"/>
                <w:szCs w:val="16"/>
              </w:rPr>
              <w:t xml:space="preserve"> </w:t>
            </w:r>
          </w:p>
        </w:tc>
      </w:tr>
      <w:tr w:rsidR="001D73D6" w:rsidRPr="00DD698D" w14:paraId="7975A0CF" w14:textId="77777777" w:rsidTr="001D73D6">
        <w:tc>
          <w:tcPr>
            <w:tcW w:w="2559" w:type="dxa"/>
            <w:vAlign w:val="center"/>
          </w:tcPr>
          <w:p w14:paraId="0BC112FE" w14:textId="179E341A" w:rsidR="001D73D6" w:rsidRPr="00DD698D" w:rsidRDefault="001D73D6" w:rsidP="001D73D6">
            <w:pPr>
              <w:overflowPunct w:val="0"/>
              <w:autoSpaceDE w:val="0"/>
              <w:autoSpaceDN w:val="0"/>
              <w:adjustRightInd w:val="0"/>
              <w:textAlignment w:val="baseline"/>
              <w:rPr>
                <w:rFonts w:cs="Arial"/>
                <w:color w:val="000000"/>
                <w:sz w:val="20"/>
                <w:szCs w:val="20"/>
              </w:rPr>
            </w:pPr>
            <w:r w:rsidRPr="009A0F9B">
              <w:rPr>
                <w:rFonts w:cs="Arial"/>
                <w:color w:val="000000"/>
                <w:sz w:val="16"/>
                <w:szCs w:val="16"/>
              </w:rPr>
              <w:t>předání a převzetí díla</w:t>
            </w:r>
          </w:p>
        </w:tc>
        <w:tc>
          <w:tcPr>
            <w:tcW w:w="2274" w:type="dxa"/>
            <w:vAlign w:val="center"/>
          </w:tcPr>
          <w:p w14:paraId="20632817" w14:textId="77777777" w:rsidR="001D73D6" w:rsidRPr="00BD4CAD" w:rsidRDefault="001D73D6" w:rsidP="001D73D6">
            <w:pPr>
              <w:spacing w:before="60" w:after="60"/>
              <w:jc w:val="left"/>
              <w:rPr>
                <w:rFonts w:cs="Arial"/>
                <w:color w:val="000000"/>
                <w:sz w:val="16"/>
                <w:szCs w:val="16"/>
              </w:rPr>
            </w:pPr>
            <w:r w:rsidRPr="00BD4CAD">
              <w:rPr>
                <w:rFonts w:cs="Arial"/>
                <w:color w:val="000000"/>
                <w:sz w:val="16"/>
                <w:szCs w:val="16"/>
              </w:rPr>
              <w:t>Ing. Martin Ševčík</w:t>
            </w:r>
          </w:p>
          <w:p w14:paraId="1705CAE8" w14:textId="77777777" w:rsidR="001D73D6" w:rsidRDefault="001D73D6" w:rsidP="001D73D6">
            <w:pPr>
              <w:spacing w:before="60" w:after="60"/>
              <w:rPr>
                <w:rFonts w:cs="Arial"/>
                <w:color w:val="000000"/>
                <w:sz w:val="16"/>
                <w:szCs w:val="16"/>
              </w:rPr>
            </w:pPr>
            <w:r w:rsidRPr="00BD4CAD">
              <w:rPr>
                <w:rFonts w:cs="Arial"/>
                <w:color w:val="000000"/>
                <w:sz w:val="16"/>
                <w:szCs w:val="16"/>
              </w:rPr>
              <w:t>Zdeněk Beneš</w:t>
            </w:r>
          </w:p>
          <w:p w14:paraId="5445E3DF" w14:textId="77777777" w:rsidR="001D73D6" w:rsidRDefault="001D73D6" w:rsidP="001D73D6">
            <w:pPr>
              <w:spacing w:before="60" w:after="60"/>
              <w:rPr>
                <w:rFonts w:cs="Arial"/>
                <w:color w:val="000000"/>
                <w:sz w:val="16"/>
                <w:szCs w:val="16"/>
              </w:rPr>
            </w:pPr>
            <w:r>
              <w:rPr>
                <w:rFonts w:cs="Arial"/>
                <w:color w:val="000000"/>
                <w:sz w:val="16"/>
                <w:szCs w:val="16"/>
              </w:rPr>
              <w:t>Jiří Klenner</w:t>
            </w:r>
          </w:p>
          <w:p w14:paraId="1843C7B1" w14:textId="77777777" w:rsidR="001D73D6" w:rsidRDefault="001D73D6" w:rsidP="001D73D6">
            <w:pPr>
              <w:spacing w:before="60" w:after="60"/>
              <w:rPr>
                <w:rFonts w:cs="Arial"/>
                <w:color w:val="000000"/>
                <w:sz w:val="16"/>
                <w:szCs w:val="16"/>
              </w:rPr>
            </w:pPr>
            <w:r w:rsidRPr="00BD4CAD">
              <w:rPr>
                <w:rFonts w:cs="Arial"/>
                <w:color w:val="000000"/>
                <w:sz w:val="16"/>
                <w:szCs w:val="16"/>
              </w:rPr>
              <w:t xml:space="preserve">Ing. </w:t>
            </w:r>
            <w:r>
              <w:rPr>
                <w:rFonts w:cs="Arial"/>
                <w:color w:val="000000"/>
                <w:sz w:val="16"/>
                <w:szCs w:val="16"/>
              </w:rPr>
              <w:t>Lukáš Chládek</w:t>
            </w:r>
          </w:p>
          <w:p w14:paraId="7B50976E" w14:textId="77777777" w:rsidR="001D73D6" w:rsidRDefault="001D73D6" w:rsidP="001D73D6">
            <w:pPr>
              <w:spacing w:before="60" w:after="60"/>
              <w:rPr>
                <w:rFonts w:cs="Arial"/>
                <w:color w:val="000000"/>
                <w:sz w:val="16"/>
                <w:szCs w:val="16"/>
              </w:rPr>
            </w:pPr>
            <w:r>
              <w:rPr>
                <w:rFonts w:cs="Arial"/>
                <w:color w:val="000000"/>
                <w:sz w:val="16"/>
                <w:szCs w:val="16"/>
              </w:rPr>
              <w:t>Richard Vystavěl</w:t>
            </w:r>
          </w:p>
          <w:p w14:paraId="5DCE57C3" w14:textId="77777777" w:rsidR="001D73D6" w:rsidRDefault="001D73D6" w:rsidP="001D73D6">
            <w:pPr>
              <w:spacing w:before="60" w:after="60"/>
              <w:rPr>
                <w:rFonts w:cs="Arial"/>
                <w:color w:val="000000"/>
                <w:sz w:val="16"/>
                <w:szCs w:val="16"/>
              </w:rPr>
            </w:pPr>
            <w:r>
              <w:rPr>
                <w:rFonts w:cs="Arial"/>
                <w:color w:val="000000"/>
                <w:sz w:val="16"/>
                <w:szCs w:val="16"/>
              </w:rPr>
              <w:t>Jakub Vozár</w:t>
            </w:r>
          </w:p>
          <w:p w14:paraId="09025FA9" w14:textId="2B41792D" w:rsidR="001D73D6" w:rsidRPr="00DD698D" w:rsidRDefault="001D73D6" w:rsidP="001D73D6">
            <w:pPr>
              <w:overflowPunct w:val="0"/>
              <w:autoSpaceDE w:val="0"/>
              <w:autoSpaceDN w:val="0"/>
              <w:adjustRightInd w:val="0"/>
              <w:textAlignment w:val="baseline"/>
              <w:rPr>
                <w:rFonts w:cs="Arial"/>
                <w:color w:val="000000"/>
                <w:sz w:val="20"/>
                <w:szCs w:val="20"/>
              </w:rPr>
            </w:pPr>
            <w:r>
              <w:rPr>
                <w:rFonts w:cs="Arial"/>
                <w:color w:val="000000"/>
                <w:sz w:val="16"/>
                <w:szCs w:val="16"/>
              </w:rPr>
              <w:t>Martina Jáchymková</w:t>
            </w:r>
          </w:p>
        </w:tc>
        <w:tc>
          <w:tcPr>
            <w:tcW w:w="1801" w:type="dxa"/>
            <w:vAlign w:val="center"/>
          </w:tcPr>
          <w:p w14:paraId="3794AAEF" w14:textId="77777777" w:rsidR="001D73D6" w:rsidRPr="00BD4CAD" w:rsidRDefault="001D73D6" w:rsidP="001D73D6">
            <w:pPr>
              <w:spacing w:before="60" w:after="60"/>
              <w:jc w:val="left"/>
              <w:rPr>
                <w:rFonts w:cs="Arial"/>
                <w:color w:val="000000"/>
                <w:sz w:val="16"/>
                <w:szCs w:val="16"/>
              </w:rPr>
            </w:pPr>
            <w:r w:rsidRPr="00BD4CAD">
              <w:rPr>
                <w:rFonts w:cs="Arial"/>
                <w:color w:val="000000"/>
                <w:sz w:val="16"/>
                <w:szCs w:val="16"/>
              </w:rPr>
              <w:t>+420</w:t>
            </w:r>
            <w:r>
              <w:rPr>
                <w:rFonts w:cs="Arial"/>
                <w:color w:val="000000"/>
                <w:sz w:val="16"/>
                <w:szCs w:val="16"/>
              </w:rPr>
              <w:t xml:space="preserve"> </w:t>
            </w:r>
            <w:r w:rsidRPr="00BD4CAD">
              <w:rPr>
                <w:rFonts w:cs="Arial"/>
                <w:color w:val="000000"/>
                <w:sz w:val="16"/>
                <w:szCs w:val="16"/>
              </w:rPr>
              <w:t>739240886</w:t>
            </w:r>
          </w:p>
          <w:p w14:paraId="5D6E6924" w14:textId="77777777" w:rsidR="001D73D6" w:rsidRDefault="001D73D6" w:rsidP="001D73D6">
            <w:pPr>
              <w:spacing w:before="60" w:after="60"/>
              <w:rPr>
                <w:rFonts w:cs="Arial"/>
                <w:color w:val="000000"/>
                <w:sz w:val="16"/>
                <w:szCs w:val="16"/>
              </w:rPr>
            </w:pPr>
            <w:r w:rsidRPr="00BD4CAD">
              <w:rPr>
                <w:rFonts w:cs="Arial"/>
                <w:color w:val="000000"/>
                <w:sz w:val="16"/>
                <w:szCs w:val="16"/>
              </w:rPr>
              <w:t>+420</w:t>
            </w:r>
            <w:r>
              <w:rPr>
                <w:rFonts w:cs="Arial"/>
                <w:color w:val="000000"/>
                <w:sz w:val="16"/>
                <w:szCs w:val="16"/>
              </w:rPr>
              <w:t xml:space="preserve"> </w:t>
            </w:r>
            <w:r w:rsidRPr="00BD4CAD">
              <w:rPr>
                <w:rFonts w:cs="Arial"/>
                <w:color w:val="000000"/>
                <w:sz w:val="16"/>
                <w:szCs w:val="16"/>
              </w:rPr>
              <w:t>602495153</w:t>
            </w:r>
          </w:p>
          <w:p w14:paraId="6FC46D81" w14:textId="77777777" w:rsidR="001D73D6" w:rsidRDefault="001D73D6" w:rsidP="001D73D6">
            <w:pPr>
              <w:spacing w:before="60" w:after="60"/>
              <w:rPr>
                <w:rFonts w:cs="Arial"/>
                <w:color w:val="000000"/>
                <w:sz w:val="16"/>
                <w:szCs w:val="16"/>
              </w:rPr>
            </w:pPr>
            <w:r>
              <w:rPr>
                <w:rFonts w:cs="Arial"/>
                <w:color w:val="000000"/>
                <w:sz w:val="16"/>
                <w:szCs w:val="16"/>
              </w:rPr>
              <w:t>+420 602566381</w:t>
            </w:r>
          </w:p>
          <w:p w14:paraId="5DA9EF7D" w14:textId="77777777" w:rsidR="001D73D6" w:rsidRDefault="001D73D6" w:rsidP="001D73D6">
            <w:pPr>
              <w:spacing w:before="60" w:after="60"/>
              <w:rPr>
                <w:rFonts w:cs="Arial"/>
                <w:color w:val="000000"/>
                <w:sz w:val="16"/>
                <w:szCs w:val="16"/>
              </w:rPr>
            </w:pPr>
            <w:r w:rsidRPr="00BD4CAD">
              <w:rPr>
                <w:rFonts w:cs="Arial"/>
                <w:color w:val="000000"/>
                <w:sz w:val="16"/>
                <w:szCs w:val="16"/>
              </w:rPr>
              <w:t>+420</w:t>
            </w:r>
            <w:r>
              <w:rPr>
                <w:rFonts w:cs="Arial"/>
                <w:color w:val="000000"/>
                <w:sz w:val="16"/>
                <w:szCs w:val="16"/>
              </w:rPr>
              <w:t xml:space="preserve"> </w:t>
            </w:r>
            <w:r w:rsidRPr="00BD4CAD">
              <w:rPr>
                <w:rFonts w:cs="Arial"/>
                <w:color w:val="000000"/>
                <w:sz w:val="16"/>
                <w:szCs w:val="16"/>
              </w:rPr>
              <w:t>739240</w:t>
            </w:r>
            <w:r>
              <w:rPr>
                <w:rFonts w:cs="Arial"/>
                <w:color w:val="000000"/>
                <w:sz w:val="16"/>
                <w:szCs w:val="16"/>
              </w:rPr>
              <w:t>739</w:t>
            </w:r>
          </w:p>
          <w:p w14:paraId="5B55718A" w14:textId="77777777" w:rsidR="001D73D6" w:rsidRDefault="001D73D6" w:rsidP="001D73D6">
            <w:pPr>
              <w:spacing w:before="60" w:after="60"/>
              <w:rPr>
                <w:rFonts w:cs="Arial"/>
                <w:color w:val="000000"/>
                <w:sz w:val="16"/>
                <w:szCs w:val="16"/>
              </w:rPr>
            </w:pPr>
            <w:r>
              <w:rPr>
                <w:rFonts w:cs="Arial"/>
                <w:color w:val="000000"/>
                <w:sz w:val="16"/>
                <w:szCs w:val="16"/>
              </w:rPr>
              <w:t>+420 739240332</w:t>
            </w:r>
          </w:p>
          <w:p w14:paraId="77F1A0E2" w14:textId="77777777" w:rsidR="001D73D6" w:rsidRDefault="001D73D6" w:rsidP="001D73D6">
            <w:pPr>
              <w:spacing w:before="60" w:after="60"/>
              <w:rPr>
                <w:rFonts w:cs="Arial"/>
                <w:color w:val="000000"/>
                <w:sz w:val="16"/>
                <w:szCs w:val="16"/>
              </w:rPr>
            </w:pPr>
            <w:r>
              <w:rPr>
                <w:rFonts w:cs="Arial"/>
                <w:color w:val="000000"/>
                <w:sz w:val="16"/>
                <w:szCs w:val="16"/>
              </w:rPr>
              <w:t>+420 739240512</w:t>
            </w:r>
          </w:p>
          <w:p w14:paraId="3B1C9183" w14:textId="09D281E0" w:rsidR="001D73D6" w:rsidRPr="00DD698D" w:rsidRDefault="001D73D6" w:rsidP="001D73D6">
            <w:pPr>
              <w:overflowPunct w:val="0"/>
              <w:autoSpaceDE w:val="0"/>
              <w:autoSpaceDN w:val="0"/>
              <w:adjustRightInd w:val="0"/>
              <w:textAlignment w:val="baseline"/>
              <w:rPr>
                <w:rFonts w:cs="Arial"/>
                <w:color w:val="000000"/>
                <w:sz w:val="20"/>
                <w:szCs w:val="20"/>
              </w:rPr>
            </w:pPr>
            <w:r>
              <w:rPr>
                <w:rFonts w:cs="Arial"/>
                <w:color w:val="000000"/>
                <w:sz w:val="16"/>
                <w:szCs w:val="16"/>
              </w:rPr>
              <w:t>+420 239240922</w:t>
            </w:r>
          </w:p>
        </w:tc>
        <w:tc>
          <w:tcPr>
            <w:tcW w:w="2710" w:type="dxa"/>
            <w:vAlign w:val="center"/>
          </w:tcPr>
          <w:p w14:paraId="6BEB5C92" w14:textId="77777777" w:rsidR="001D73D6" w:rsidRPr="00BD4CAD" w:rsidRDefault="001D73D6" w:rsidP="001D73D6">
            <w:pPr>
              <w:spacing w:before="60" w:after="60"/>
              <w:jc w:val="left"/>
              <w:rPr>
                <w:rFonts w:cs="Arial"/>
                <w:color w:val="0000FF"/>
                <w:sz w:val="16"/>
                <w:szCs w:val="16"/>
              </w:rPr>
            </w:pPr>
            <w:hyperlink r:id="rId16" w:history="1">
              <w:r w:rsidRPr="00BD4CAD">
                <w:rPr>
                  <w:rFonts w:cs="Arial"/>
                  <w:color w:val="0000FF"/>
                  <w:sz w:val="16"/>
                  <w:szCs w:val="16"/>
                </w:rPr>
                <w:t>martin.sevcik@ceproas.cz</w:t>
              </w:r>
            </w:hyperlink>
          </w:p>
          <w:p w14:paraId="3F4B4A8B" w14:textId="77777777" w:rsidR="001D73D6" w:rsidRDefault="001D73D6" w:rsidP="001D73D6">
            <w:pPr>
              <w:spacing w:before="60" w:after="60"/>
              <w:jc w:val="left"/>
              <w:rPr>
                <w:rFonts w:cs="Arial"/>
                <w:color w:val="0000FF"/>
                <w:sz w:val="16"/>
                <w:szCs w:val="16"/>
              </w:rPr>
            </w:pPr>
            <w:hyperlink r:id="rId17" w:history="1">
              <w:r w:rsidRPr="00BD4CAD">
                <w:rPr>
                  <w:rFonts w:cs="Arial"/>
                  <w:color w:val="0000FF"/>
                  <w:sz w:val="16"/>
                  <w:szCs w:val="16"/>
                </w:rPr>
                <w:t>zdenek.benes@ceproas.cz</w:t>
              </w:r>
            </w:hyperlink>
          </w:p>
          <w:p w14:paraId="467799ED" w14:textId="77777777" w:rsidR="001D73D6" w:rsidRDefault="001D73D6" w:rsidP="001D73D6">
            <w:pPr>
              <w:spacing w:before="60" w:after="60"/>
              <w:jc w:val="left"/>
              <w:rPr>
                <w:rFonts w:cs="Arial"/>
                <w:color w:val="0000FF"/>
                <w:sz w:val="16"/>
                <w:szCs w:val="16"/>
              </w:rPr>
            </w:pPr>
            <w:hyperlink r:id="rId18" w:history="1">
              <w:r w:rsidRPr="0032761C">
                <w:rPr>
                  <w:rStyle w:val="Hypertextovodkaz"/>
                  <w:rFonts w:cs="Arial"/>
                  <w:sz w:val="16"/>
                  <w:szCs w:val="16"/>
                </w:rPr>
                <w:t>jiri.klenner@ceproas.cz</w:t>
              </w:r>
            </w:hyperlink>
          </w:p>
          <w:p w14:paraId="7558F45B" w14:textId="77777777" w:rsidR="001D73D6" w:rsidRDefault="001D73D6" w:rsidP="001D73D6">
            <w:pPr>
              <w:spacing w:before="60" w:after="60"/>
              <w:jc w:val="left"/>
              <w:rPr>
                <w:rFonts w:cs="Arial"/>
                <w:color w:val="0000FF"/>
                <w:sz w:val="16"/>
                <w:szCs w:val="16"/>
              </w:rPr>
            </w:pPr>
            <w:hyperlink r:id="rId19" w:history="1">
              <w:r w:rsidRPr="0032761C">
                <w:rPr>
                  <w:rStyle w:val="Hypertextovodkaz"/>
                  <w:rFonts w:cs="Arial"/>
                  <w:sz w:val="16"/>
                  <w:szCs w:val="16"/>
                </w:rPr>
                <w:t>lukas.chladek@ceproas.cz</w:t>
              </w:r>
            </w:hyperlink>
          </w:p>
          <w:p w14:paraId="70A35066" w14:textId="77777777" w:rsidR="001D73D6" w:rsidRDefault="001D73D6" w:rsidP="001D73D6">
            <w:pPr>
              <w:spacing w:before="60" w:after="60"/>
              <w:jc w:val="left"/>
              <w:rPr>
                <w:rFonts w:cs="Arial"/>
                <w:color w:val="0000FF"/>
                <w:sz w:val="16"/>
                <w:szCs w:val="16"/>
              </w:rPr>
            </w:pPr>
            <w:hyperlink r:id="rId20" w:history="1">
              <w:r w:rsidRPr="0032761C">
                <w:rPr>
                  <w:rStyle w:val="Hypertextovodkaz"/>
                  <w:rFonts w:cs="Arial"/>
                  <w:sz w:val="16"/>
                  <w:szCs w:val="16"/>
                </w:rPr>
                <w:t>richard.vystvel@ceproas.cz</w:t>
              </w:r>
            </w:hyperlink>
          </w:p>
          <w:p w14:paraId="4450574F" w14:textId="77777777" w:rsidR="001D73D6" w:rsidRDefault="001D73D6" w:rsidP="001D73D6">
            <w:pPr>
              <w:spacing w:before="60" w:after="60"/>
              <w:jc w:val="left"/>
              <w:rPr>
                <w:rFonts w:cs="Arial"/>
                <w:color w:val="0000FF"/>
                <w:sz w:val="16"/>
                <w:szCs w:val="16"/>
              </w:rPr>
            </w:pPr>
            <w:hyperlink r:id="rId21" w:history="1">
              <w:r w:rsidRPr="0032761C">
                <w:rPr>
                  <w:rStyle w:val="Hypertextovodkaz"/>
                  <w:rFonts w:cs="Arial"/>
                  <w:sz w:val="16"/>
                  <w:szCs w:val="16"/>
                </w:rPr>
                <w:t>jakub.vozar@ceproas.cz</w:t>
              </w:r>
            </w:hyperlink>
          </w:p>
          <w:p w14:paraId="5207347E" w14:textId="6BCD2FA3" w:rsidR="001D73D6" w:rsidRPr="00DD698D" w:rsidRDefault="001D73D6" w:rsidP="001D73D6">
            <w:pPr>
              <w:overflowPunct w:val="0"/>
              <w:autoSpaceDE w:val="0"/>
              <w:autoSpaceDN w:val="0"/>
              <w:adjustRightInd w:val="0"/>
              <w:textAlignment w:val="baseline"/>
              <w:rPr>
                <w:rStyle w:val="Hypertextovodkaz"/>
                <w:sz w:val="20"/>
                <w:szCs w:val="20"/>
              </w:rPr>
            </w:pPr>
            <w:r>
              <w:rPr>
                <w:rFonts w:cs="Arial"/>
                <w:color w:val="0000FF"/>
                <w:sz w:val="16"/>
                <w:szCs w:val="16"/>
              </w:rPr>
              <w:t>martina.jachymkova@cepoas.cz</w:t>
            </w:r>
          </w:p>
        </w:tc>
      </w:tr>
      <w:tr w:rsidR="001D73D6" w:rsidRPr="00DD698D" w14:paraId="172AD444" w14:textId="06432794" w:rsidTr="001D73D6">
        <w:trPr>
          <w:trHeight w:val="639"/>
        </w:trPr>
        <w:tc>
          <w:tcPr>
            <w:tcW w:w="2559" w:type="dxa"/>
            <w:vAlign w:val="center"/>
          </w:tcPr>
          <w:p w14:paraId="30A719A4" w14:textId="3B651B04" w:rsidR="001D73D6" w:rsidRPr="00DD698D" w:rsidRDefault="001D73D6" w:rsidP="001D73D6">
            <w:pPr>
              <w:overflowPunct w:val="0"/>
              <w:autoSpaceDE w:val="0"/>
              <w:autoSpaceDN w:val="0"/>
              <w:adjustRightInd w:val="0"/>
              <w:textAlignment w:val="baseline"/>
              <w:rPr>
                <w:rFonts w:cs="Arial"/>
                <w:color w:val="000000"/>
                <w:sz w:val="20"/>
                <w:szCs w:val="20"/>
              </w:rPr>
            </w:pPr>
            <w:r w:rsidRPr="009A0F9B">
              <w:rPr>
                <w:rFonts w:cs="Arial"/>
                <w:color w:val="000000"/>
                <w:sz w:val="16"/>
                <w:szCs w:val="16"/>
              </w:rPr>
              <w:t>dodržování bezpečnostních opatření (včetně BOZP)</w:t>
            </w:r>
          </w:p>
        </w:tc>
        <w:tc>
          <w:tcPr>
            <w:tcW w:w="2274" w:type="dxa"/>
            <w:vAlign w:val="center"/>
          </w:tcPr>
          <w:p w14:paraId="158F668C" w14:textId="30CA41B2" w:rsidR="001D73D6" w:rsidRPr="00DD698D" w:rsidRDefault="001D73D6" w:rsidP="001D73D6">
            <w:pPr>
              <w:overflowPunct w:val="0"/>
              <w:autoSpaceDE w:val="0"/>
              <w:autoSpaceDN w:val="0"/>
              <w:adjustRightInd w:val="0"/>
              <w:textAlignment w:val="baseline"/>
              <w:rPr>
                <w:rFonts w:cs="Arial"/>
                <w:color w:val="000000"/>
                <w:sz w:val="20"/>
                <w:szCs w:val="20"/>
              </w:rPr>
            </w:pPr>
            <w:r w:rsidRPr="00BD4CAD">
              <w:rPr>
                <w:rFonts w:cs="Arial"/>
                <w:color w:val="000000"/>
                <w:sz w:val="16"/>
                <w:szCs w:val="16"/>
              </w:rPr>
              <w:t xml:space="preserve">Ing. </w:t>
            </w:r>
            <w:r>
              <w:rPr>
                <w:rFonts w:cs="Arial"/>
                <w:color w:val="000000"/>
                <w:sz w:val="16"/>
                <w:szCs w:val="16"/>
              </w:rPr>
              <w:t>Pavlína Tomková</w:t>
            </w:r>
          </w:p>
        </w:tc>
        <w:tc>
          <w:tcPr>
            <w:tcW w:w="1801" w:type="dxa"/>
            <w:vAlign w:val="center"/>
          </w:tcPr>
          <w:p w14:paraId="395DC4A7" w14:textId="5A4709F4" w:rsidR="001D73D6" w:rsidRPr="00DD698D" w:rsidRDefault="001D73D6" w:rsidP="001D73D6">
            <w:pPr>
              <w:overflowPunct w:val="0"/>
              <w:autoSpaceDE w:val="0"/>
              <w:autoSpaceDN w:val="0"/>
              <w:adjustRightInd w:val="0"/>
              <w:textAlignment w:val="baseline"/>
              <w:rPr>
                <w:rFonts w:cs="Arial"/>
                <w:color w:val="000000"/>
                <w:sz w:val="20"/>
                <w:szCs w:val="20"/>
              </w:rPr>
            </w:pPr>
            <w:r w:rsidRPr="00BD4CAD">
              <w:rPr>
                <w:rFonts w:cs="Arial"/>
                <w:color w:val="000000"/>
                <w:sz w:val="16"/>
                <w:szCs w:val="16"/>
              </w:rPr>
              <w:t>+420</w:t>
            </w:r>
            <w:r>
              <w:rPr>
                <w:rFonts w:cs="Arial"/>
                <w:color w:val="000000"/>
                <w:sz w:val="16"/>
                <w:szCs w:val="16"/>
              </w:rPr>
              <w:t xml:space="preserve"> 739240721</w:t>
            </w:r>
          </w:p>
        </w:tc>
        <w:tc>
          <w:tcPr>
            <w:tcW w:w="2710" w:type="dxa"/>
            <w:vAlign w:val="center"/>
          </w:tcPr>
          <w:p w14:paraId="5D4E128F" w14:textId="5B599D71" w:rsidR="001D73D6" w:rsidRPr="00DD698D" w:rsidRDefault="001D73D6" w:rsidP="001D73D6">
            <w:pPr>
              <w:overflowPunct w:val="0"/>
              <w:autoSpaceDE w:val="0"/>
              <w:autoSpaceDN w:val="0"/>
              <w:adjustRightInd w:val="0"/>
              <w:textAlignment w:val="baseline"/>
              <w:rPr>
                <w:rStyle w:val="Hypertextovodkaz"/>
                <w:rFonts w:cs="Arial"/>
                <w:sz w:val="20"/>
                <w:szCs w:val="20"/>
              </w:rPr>
            </w:pPr>
            <w:hyperlink r:id="rId22" w:history="1">
              <w:r>
                <w:rPr>
                  <w:rFonts w:cs="Arial"/>
                  <w:color w:val="0000FF"/>
                  <w:sz w:val="16"/>
                  <w:szCs w:val="16"/>
                </w:rPr>
                <w:t>pavlina.tomkova</w:t>
              </w:r>
              <w:r w:rsidRPr="00BD4CAD">
                <w:rPr>
                  <w:rFonts w:cs="Arial"/>
                  <w:color w:val="0000FF"/>
                  <w:sz w:val="16"/>
                  <w:szCs w:val="16"/>
                </w:rPr>
                <w:t>@ceproas.cz</w:t>
              </w:r>
            </w:hyperlink>
            <w:r w:rsidRPr="00BD4CAD">
              <w:rPr>
                <w:rFonts w:cs="Arial"/>
                <w:color w:val="0000FF"/>
                <w:sz w:val="16"/>
                <w:szCs w:val="16"/>
              </w:rPr>
              <w:t xml:space="preserve"> </w:t>
            </w:r>
          </w:p>
        </w:tc>
      </w:tr>
    </w:tbl>
    <w:permEnd w:id="1024799101"/>
    <w:p w14:paraId="611DDFC9" w14:textId="77777777" w:rsidR="00C30D59" w:rsidRPr="00DD698D" w:rsidRDefault="00C30D59" w:rsidP="00C30D59">
      <w:r w:rsidRPr="00DD698D">
        <w:t>(dále jen „</w:t>
      </w:r>
      <w:r w:rsidRPr="00DD698D">
        <w:rPr>
          <w:b/>
          <w:i/>
        </w:rPr>
        <w:t>Objednatel</w:t>
      </w:r>
      <w:r w:rsidRPr="00DD698D">
        <w:t>“)</w:t>
      </w:r>
    </w:p>
    <w:p w14:paraId="521F0CDE" w14:textId="51613120" w:rsidR="00C30D59" w:rsidRPr="00DD698D" w:rsidRDefault="00C30D59" w:rsidP="00972936">
      <w:pPr>
        <w:tabs>
          <w:tab w:val="left" w:pos="5844"/>
        </w:tabs>
      </w:pPr>
    </w:p>
    <w:p w14:paraId="0C3D7B3D" w14:textId="77777777" w:rsidR="00C30D59" w:rsidRPr="00DD698D" w:rsidRDefault="00C30D59" w:rsidP="00C30D59">
      <w:pPr>
        <w:overflowPunct w:val="0"/>
        <w:autoSpaceDE w:val="0"/>
        <w:autoSpaceDN w:val="0"/>
        <w:adjustRightInd w:val="0"/>
        <w:spacing w:after="0"/>
        <w:textAlignment w:val="baseline"/>
        <w:rPr>
          <w:rFonts w:cs="Arial"/>
          <w:b/>
          <w:color w:val="000000"/>
        </w:rPr>
      </w:pPr>
      <w:r w:rsidRPr="00DD698D">
        <w:rPr>
          <w:rFonts w:cs="Arial"/>
          <w:b/>
          <w:color w:val="000000"/>
        </w:rPr>
        <w:t>a</w:t>
      </w:r>
    </w:p>
    <w:p w14:paraId="2DAD9DCA" w14:textId="77777777" w:rsidR="00C30D59" w:rsidRPr="00DD698D" w:rsidRDefault="00C30D59" w:rsidP="00C30D59">
      <w:pPr>
        <w:overflowPunct w:val="0"/>
        <w:autoSpaceDE w:val="0"/>
        <w:autoSpaceDN w:val="0"/>
        <w:adjustRightInd w:val="0"/>
        <w:spacing w:after="0"/>
        <w:textAlignment w:val="baseline"/>
        <w:rPr>
          <w:rFonts w:cs="Arial"/>
          <w:b/>
          <w:color w:val="000000"/>
        </w:rPr>
      </w:pPr>
    </w:p>
    <w:p w14:paraId="788B24EC" w14:textId="77777777" w:rsidR="00942717" w:rsidRPr="00DD698D" w:rsidRDefault="00942717" w:rsidP="0023229B">
      <w:pPr>
        <w:pStyle w:val="Odstavec2"/>
        <w:ind w:left="283" w:hanging="283"/>
      </w:pPr>
      <w:r w:rsidRPr="00DD698D">
        <w:t>Zhotovitel:</w:t>
      </w:r>
      <w:r w:rsidRPr="00DD698D">
        <w:tab/>
      </w:r>
      <w:r w:rsidRPr="00DD698D">
        <w:tab/>
      </w:r>
      <w:r w:rsidRPr="00DD698D">
        <w:tab/>
      </w:r>
      <w:permStart w:id="1987450964" w:edGrp="everyone"/>
      <w:r w:rsidRPr="00DD698D">
        <w:t>……………….</w:t>
      </w:r>
      <w:permEnd w:id="1987450964"/>
    </w:p>
    <w:p w14:paraId="0D146A13" w14:textId="77777777" w:rsidR="00942717" w:rsidRPr="00DD698D" w:rsidRDefault="00942717" w:rsidP="00942717">
      <w:pPr>
        <w:pStyle w:val="Odstavec2"/>
        <w:numPr>
          <w:ilvl w:val="0"/>
          <w:numId w:val="0"/>
        </w:numPr>
        <w:ind w:left="567"/>
      </w:pPr>
      <w:r w:rsidRPr="00DD698D">
        <w:t>se sídlem:</w:t>
      </w:r>
      <w:r w:rsidRPr="00DD698D">
        <w:tab/>
      </w:r>
      <w:r w:rsidRPr="00DD698D">
        <w:tab/>
      </w:r>
      <w:r w:rsidRPr="00DD698D">
        <w:tab/>
      </w:r>
      <w:permStart w:id="885590641" w:edGrp="everyone"/>
      <w:r w:rsidRPr="00DD698D">
        <w:t>……………….</w:t>
      </w:r>
      <w:permEnd w:id="885590641"/>
    </w:p>
    <w:p w14:paraId="63360396" w14:textId="77777777" w:rsidR="00942717" w:rsidRPr="00DD698D" w:rsidRDefault="00942717" w:rsidP="00942717">
      <w:pPr>
        <w:ind w:left="283" w:firstLine="284"/>
      </w:pPr>
      <w:r w:rsidRPr="00DD698D">
        <w:t>spisová značka:</w:t>
      </w:r>
      <w:r w:rsidRPr="00DD698D">
        <w:tab/>
      </w:r>
      <w:permStart w:id="1435186821" w:edGrp="everyone"/>
      <w:r w:rsidRPr="00DD698D">
        <w:t>……………….</w:t>
      </w:r>
      <w:permEnd w:id="1435186821"/>
    </w:p>
    <w:p w14:paraId="2A348389" w14:textId="77777777" w:rsidR="00942717" w:rsidRPr="00DD698D" w:rsidRDefault="00942717" w:rsidP="00942717">
      <w:pPr>
        <w:ind w:left="283" w:firstLine="284"/>
      </w:pPr>
      <w:r w:rsidRPr="00DD698D">
        <w:t>bankovní spojení:</w:t>
      </w:r>
      <w:r w:rsidRPr="00DD698D">
        <w:tab/>
      </w:r>
      <w:permStart w:id="386029967" w:edGrp="everyone"/>
      <w:r w:rsidRPr="00DD698D">
        <w:t>……………….</w:t>
      </w:r>
      <w:permEnd w:id="386029967"/>
    </w:p>
    <w:p w14:paraId="3BA6E3C7" w14:textId="77777777" w:rsidR="00942717" w:rsidRPr="00DD698D" w:rsidRDefault="00942717" w:rsidP="00942717">
      <w:pPr>
        <w:ind w:left="283" w:firstLine="284"/>
      </w:pPr>
      <w:r w:rsidRPr="00DD698D">
        <w:t>č. účtu:</w:t>
      </w:r>
      <w:r w:rsidRPr="00DD698D">
        <w:tab/>
      </w:r>
      <w:r w:rsidRPr="00DD698D">
        <w:tab/>
      </w:r>
      <w:r w:rsidRPr="00DD698D">
        <w:tab/>
      </w:r>
      <w:r w:rsidRPr="00DD698D">
        <w:tab/>
      </w:r>
      <w:permStart w:id="575171037" w:edGrp="everyone"/>
      <w:r w:rsidRPr="00DD698D">
        <w:t>……………….</w:t>
      </w:r>
      <w:permEnd w:id="575171037"/>
    </w:p>
    <w:p w14:paraId="0C7D2E4D" w14:textId="77777777" w:rsidR="00942717" w:rsidRPr="00DD698D" w:rsidRDefault="00942717" w:rsidP="00942717">
      <w:pPr>
        <w:ind w:left="283" w:firstLine="284"/>
      </w:pPr>
      <w:r w:rsidRPr="00DD698D">
        <w:t>IČO:</w:t>
      </w:r>
      <w:r w:rsidRPr="00DD698D">
        <w:tab/>
      </w:r>
      <w:r w:rsidRPr="00DD698D">
        <w:tab/>
      </w:r>
      <w:r w:rsidRPr="00DD698D">
        <w:tab/>
      </w:r>
      <w:r w:rsidRPr="00DD698D">
        <w:tab/>
      </w:r>
      <w:r w:rsidRPr="00DD698D">
        <w:tab/>
      </w:r>
      <w:permStart w:id="528238920" w:edGrp="everyone"/>
      <w:r w:rsidRPr="00DD698D">
        <w:t>……………….</w:t>
      </w:r>
      <w:permEnd w:id="528238920"/>
    </w:p>
    <w:p w14:paraId="3965EDC1" w14:textId="77777777" w:rsidR="00942717" w:rsidRPr="00DD698D" w:rsidRDefault="00942717" w:rsidP="00942717">
      <w:pPr>
        <w:ind w:left="283" w:firstLine="284"/>
      </w:pPr>
      <w:r w:rsidRPr="00DD698D">
        <w:t>DIČ:</w:t>
      </w:r>
      <w:r w:rsidRPr="00DD698D">
        <w:tab/>
      </w:r>
      <w:r w:rsidRPr="00DD698D">
        <w:tab/>
      </w:r>
      <w:r w:rsidRPr="00DD698D">
        <w:tab/>
      </w:r>
      <w:r w:rsidRPr="00DD698D">
        <w:tab/>
      </w:r>
      <w:r w:rsidRPr="00DD698D">
        <w:tab/>
      </w:r>
      <w:permStart w:id="1872002893" w:edGrp="everyone"/>
      <w:r w:rsidRPr="00DD698D">
        <w:t>……………….</w:t>
      </w:r>
      <w:permEnd w:id="1872002893"/>
    </w:p>
    <w:p w14:paraId="165EDE48" w14:textId="77777777" w:rsidR="00942717" w:rsidRPr="00DD698D" w:rsidRDefault="00942717" w:rsidP="00942717">
      <w:pPr>
        <w:ind w:left="283" w:firstLine="284"/>
      </w:pPr>
      <w:r w:rsidRPr="00DD698D">
        <w:t>zastoupený:</w:t>
      </w:r>
      <w:r w:rsidRPr="00DD698D">
        <w:tab/>
      </w:r>
      <w:r w:rsidRPr="00DD698D">
        <w:tab/>
      </w:r>
      <w:r w:rsidRPr="00DD698D">
        <w:tab/>
      </w:r>
      <w:permStart w:id="335415429" w:edGrp="everyone"/>
      <w:r w:rsidRPr="00DD698D">
        <w:t>……………….</w:t>
      </w:r>
      <w:permEnd w:id="335415429"/>
    </w:p>
    <w:p w14:paraId="5082297A" w14:textId="77777777" w:rsidR="00942717" w:rsidRPr="00DD698D" w:rsidRDefault="00942717" w:rsidP="00942717">
      <w:r w:rsidRPr="00DD698D">
        <w:tab/>
      </w:r>
      <w:r w:rsidRPr="00DD698D">
        <w:tab/>
      </w:r>
      <w:r w:rsidRPr="00DD698D">
        <w:tab/>
      </w:r>
      <w:r w:rsidRPr="00DD698D">
        <w:tab/>
      </w:r>
      <w:r w:rsidRPr="00DD698D">
        <w:tab/>
      </w:r>
      <w:r w:rsidRPr="00DD698D">
        <w:tab/>
      </w:r>
      <w:r w:rsidRPr="00DD698D">
        <w:tab/>
      </w:r>
      <w:r w:rsidRPr="00DD698D">
        <w:tab/>
      </w:r>
      <w:permStart w:id="1208645211" w:edGrp="everyone"/>
      <w:r w:rsidRPr="00DD698D">
        <w:t>……………….</w:t>
      </w:r>
      <w:permEnd w:id="1208645211"/>
    </w:p>
    <w:p w14:paraId="2C7E0570" w14:textId="77777777" w:rsidR="00C30D59" w:rsidRPr="00DD698D" w:rsidRDefault="00C30D59" w:rsidP="00942717">
      <w:r w:rsidRPr="00DD698D">
        <w:t>Osoby oprávněné jednat za zhotovitele v rámci uzavřené smlouvy o dílo:</w:t>
      </w:r>
      <w:r w:rsidR="00942717" w:rsidRPr="00DD698D">
        <w:t xml:space="preserve"> (každý samostatně)</w:t>
      </w:r>
    </w:p>
    <w:tbl>
      <w:tblPr>
        <w:tblStyle w:val="Mkatabulky"/>
        <w:tblW w:w="0" w:type="auto"/>
        <w:tblLook w:val="04A0" w:firstRow="1" w:lastRow="0" w:firstColumn="1" w:lastColumn="0" w:noHBand="0" w:noVBand="1"/>
      </w:tblPr>
      <w:tblGrid>
        <w:gridCol w:w="2660"/>
        <w:gridCol w:w="2410"/>
        <w:gridCol w:w="1839"/>
        <w:gridCol w:w="2303"/>
      </w:tblGrid>
      <w:tr w:rsidR="00C30D59" w:rsidRPr="00DD698D" w14:paraId="3D8582E5" w14:textId="77777777" w:rsidTr="00BA59A8">
        <w:trPr>
          <w:trHeight w:val="438"/>
        </w:trPr>
        <w:tc>
          <w:tcPr>
            <w:tcW w:w="2660" w:type="dxa"/>
            <w:vAlign w:val="center"/>
          </w:tcPr>
          <w:p w14:paraId="79A3648A" w14:textId="77777777" w:rsidR="00C30D59" w:rsidRPr="00DD698D" w:rsidRDefault="00C30D59" w:rsidP="00BA59A8">
            <w:pPr>
              <w:overflowPunct w:val="0"/>
              <w:autoSpaceDE w:val="0"/>
              <w:autoSpaceDN w:val="0"/>
              <w:adjustRightInd w:val="0"/>
              <w:jc w:val="center"/>
              <w:textAlignment w:val="baseline"/>
              <w:rPr>
                <w:rFonts w:cs="Arial"/>
                <w:color w:val="000000"/>
                <w:sz w:val="20"/>
                <w:szCs w:val="20"/>
              </w:rPr>
            </w:pPr>
            <w:r w:rsidRPr="00DD698D">
              <w:rPr>
                <w:rFonts w:cs="Arial"/>
                <w:color w:val="000000"/>
                <w:sz w:val="20"/>
                <w:szCs w:val="20"/>
              </w:rPr>
              <w:t>ve věcech:</w:t>
            </w:r>
          </w:p>
        </w:tc>
        <w:tc>
          <w:tcPr>
            <w:tcW w:w="2410" w:type="dxa"/>
            <w:vAlign w:val="center"/>
          </w:tcPr>
          <w:p w14:paraId="0C54ED95" w14:textId="77777777" w:rsidR="00C30D59" w:rsidRPr="00DD698D" w:rsidRDefault="00C30D59" w:rsidP="00BA59A8">
            <w:pPr>
              <w:overflowPunct w:val="0"/>
              <w:autoSpaceDE w:val="0"/>
              <w:autoSpaceDN w:val="0"/>
              <w:adjustRightInd w:val="0"/>
              <w:jc w:val="center"/>
              <w:textAlignment w:val="baseline"/>
              <w:rPr>
                <w:rFonts w:cs="Arial"/>
                <w:color w:val="000000"/>
                <w:sz w:val="20"/>
                <w:szCs w:val="20"/>
              </w:rPr>
            </w:pPr>
            <w:r w:rsidRPr="00DD698D">
              <w:rPr>
                <w:rFonts w:cs="Arial"/>
                <w:color w:val="000000"/>
                <w:sz w:val="20"/>
                <w:szCs w:val="20"/>
              </w:rPr>
              <w:t>jméno a příjmení:</w:t>
            </w:r>
          </w:p>
        </w:tc>
        <w:tc>
          <w:tcPr>
            <w:tcW w:w="1839" w:type="dxa"/>
            <w:vAlign w:val="center"/>
          </w:tcPr>
          <w:p w14:paraId="312B32E3" w14:textId="77777777" w:rsidR="00C30D59" w:rsidRPr="00DD698D" w:rsidRDefault="00C30D59" w:rsidP="00BA59A8">
            <w:pPr>
              <w:overflowPunct w:val="0"/>
              <w:autoSpaceDE w:val="0"/>
              <w:autoSpaceDN w:val="0"/>
              <w:adjustRightInd w:val="0"/>
              <w:jc w:val="center"/>
              <w:textAlignment w:val="baseline"/>
              <w:rPr>
                <w:rFonts w:cs="Arial"/>
                <w:color w:val="000000"/>
                <w:sz w:val="20"/>
                <w:szCs w:val="20"/>
              </w:rPr>
            </w:pPr>
            <w:r w:rsidRPr="00DD698D">
              <w:rPr>
                <w:rFonts w:cs="Arial"/>
                <w:color w:val="000000"/>
                <w:sz w:val="20"/>
                <w:szCs w:val="20"/>
              </w:rPr>
              <w:t>telefon:</w:t>
            </w:r>
          </w:p>
        </w:tc>
        <w:tc>
          <w:tcPr>
            <w:tcW w:w="2303" w:type="dxa"/>
            <w:vAlign w:val="center"/>
          </w:tcPr>
          <w:p w14:paraId="614C0C6C" w14:textId="77777777" w:rsidR="00C30D59" w:rsidRPr="00DD698D" w:rsidRDefault="00C30D59" w:rsidP="00BA59A8">
            <w:pPr>
              <w:overflowPunct w:val="0"/>
              <w:autoSpaceDE w:val="0"/>
              <w:autoSpaceDN w:val="0"/>
              <w:adjustRightInd w:val="0"/>
              <w:jc w:val="center"/>
              <w:textAlignment w:val="baseline"/>
              <w:rPr>
                <w:rFonts w:cs="Arial"/>
                <w:color w:val="000000"/>
                <w:sz w:val="20"/>
                <w:szCs w:val="20"/>
              </w:rPr>
            </w:pPr>
            <w:r w:rsidRPr="00DD698D">
              <w:rPr>
                <w:rFonts w:cs="Arial"/>
                <w:color w:val="000000"/>
                <w:sz w:val="20"/>
                <w:szCs w:val="20"/>
              </w:rPr>
              <w:t>e-mail:</w:t>
            </w:r>
          </w:p>
        </w:tc>
      </w:tr>
      <w:tr w:rsidR="00CC2F4F" w:rsidRPr="00DD698D" w14:paraId="5CFA805B" w14:textId="77777777" w:rsidTr="00CC2F4F">
        <w:tc>
          <w:tcPr>
            <w:tcW w:w="2660" w:type="dxa"/>
          </w:tcPr>
          <w:p w14:paraId="45FB681A" w14:textId="77777777" w:rsidR="00CC2F4F" w:rsidRPr="00DD698D" w:rsidRDefault="00CC2F4F" w:rsidP="00CC2F4F">
            <w:pPr>
              <w:overflowPunct w:val="0"/>
              <w:autoSpaceDE w:val="0"/>
              <w:autoSpaceDN w:val="0"/>
              <w:adjustRightInd w:val="0"/>
              <w:textAlignment w:val="baseline"/>
              <w:rPr>
                <w:rFonts w:cs="Arial"/>
                <w:color w:val="000000"/>
                <w:sz w:val="20"/>
                <w:szCs w:val="20"/>
              </w:rPr>
            </w:pPr>
            <w:permStart w:id="599678312" w:edGrp="everyone"/>
            <w:r w:rsidRPr="00DD698D">
              <w:rPr>
                <w:rFonts w:cs="Arial"/>
                <w:color w:val="000000"/>
                <w:sz w:val="20"/>
                <w:szCs w:val="20"/>
              </w:rPr>
              <w:t>smluvních</w:t>
            </w:r>
          </w:p>
        </w:tc>
        <w:tc>
          <w:tcPr>
            <w:tcW w:w="2410" w:type="dxa"/>
          </w:tcPr>
          <w:p w14:paraId="58D59046" w14:textId="23DF7B47"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c>
          <w:tcPr>
            <w:tcW w:w="1839" w:type="dxa"/>
          </w:tcPr>
          <w:p w14:paraId="140CBDAD" w14:textId="76FD8E04"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c>
          <w:tcPr>
            <w:tcW w:w="2303" w:type="dxa"/>
          </w:tcPr>
          <w:p w14:paraId="47D54D12" w14:textId="791A82F9"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r>
      <w:tr w:rsidR="00CC2F4F" w:rsidRPr="00DD698D" w14:paraId="41672913" w14:textId="77777777" w:rsidTr="00CC2F4F">
        <w:tc>
          <w:tcPr>
            <w:tcW w:w="2660" w:type="dxa"/>
          </w:tcPr>
          <w:p w14:paraId="111B1494" w14:textId="77777777"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20"/>
                <w:szCs w:val="20"/>
              </w:rPr>
              <w:t xml:space="preserve">technických </w:t>
            </w:r>
          </w:p>
        </w:tc>
        <w:tc>
          <w:tcPr>
            <w:tcW w:w="2410" w:type="dxa"/>
          </w:tcPr>
          <w:p w14:paraId="56F12C5C" w14:textId="4F890EF6"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c>
          <w:tcPr>
            <w:tcW w:w="1839" w:type="dxa"/>
          </w:tcPr>
          <w:p w14:paraId="7D3FA0E8" w14:textId="783E1906"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c>
          <w:tcPr>
            <w:tcW w:w="2303" w:type="dxa"/>
          </w:tcPr>
          <w:p w14:paraId="0D0CDC2C" w14:textId="091F7994"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r>
      <w:tr w:rsidR="00CC2F4F" w:rsidRPr="00DD698D" w14:paraId="1226C737" w14:textId="77777777" w:rsidTr="00CC2F4F">
        <w:tc>
          <w:tcPr>
            <w:tcW w:w="2660" w:type="dxa"/>
          </w:tcPr>
          <w:p w14:paraId="2D9F945F" w14:textId="77777777"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20"/>
                <w:szCs w:val="20"/>
              </w:rPr>
              <w:t>zapisovat do deníku</w:t>
            </w:r>
          </w:p>
        </w:tc>
        <w:tc>
          <w:tcPr>
            <w:tcW w:w="2410" w:type="dxa"/>
          </w:tcPr>
          <w:p w14:paraId="5E0BCB83" w14:textId="580FC7BC"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c>
          <w:tcPr>
            <w:tcW w:w="1839" w:type="dxa"/>
          </w:tcPr>
          <w:p w14:paraId="058B59FA" w14:textId="0152F8D7"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c>
          <w:tcPr>
            <w:tcW w:w="2303" w:type="dxa"/>
          </w:tcPr>
          <w:p w14:paraId="4E078930" w14:textId="1787E4A1"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r>
      <w:tr w:rsidR="00CC2F4F" w:rsidRPr="00DD698D" w14:paraId="0B2B4B36" w14:textId="77777777" w:rsidTr="00CC2F4F">
        <w:tc>
          <w:tcPr>
            <w:tcW w:w="2660" w:type="dxa"/>
          </w:tcPr>
          <w:p w14:paraId="74B5351C" w14:textId="77777777"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20"/>
                <w:szCs w:val="20"/>
              </w:rPr>
              <w:t>předání a převzetí díla</w:t>
            </w:r>
          </w:p>
        </w:tc>
        <w:tc>
          <w:tcPr>
            <w:tcW w:w="2410" w:type="dxa"/>
          </w:tcPr>
          <w:p w14:paraId="66C372D9" w14:textId="706E655D"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c>
          <w:tcPr>
            <w:tcW w:w="1839" w:type="dxa"/>
          </w:tcPr>
          <w:p w14:paraId="7319DC73" w14:textId="6720F4BE"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c>
          <w:tcPr>
            <w:tcW w:w="2303" w:type="dxa"/>
          </w:tcPr>
          <w:p w14:paraId="422B1E04" w14:textId="535AC15D"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r>
      <w:tr w:rsidR="00CC2F4F" w:rsidRPr="00DD698D" w14:paraId="1AF19108" w14:textId="77777777" w:rsidTr="00CC2F4F">
        <w:tc>
          <w:tcPr>
            <w:tcW w:w="2660" w:type="dxa"/>
          </w:tcPr>
          <w:p w14:paraId="16F0FC3C" w14:textId="77777777"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20"/>
                <w:szCs w:val="20"/>
              </w:rPr>
              <w:t>dodržování bezpečnostních opatření (včetně BOZP)</w:t>
            </w:r>
          </w:p>
        </w:tc>
        <w:tc>
          <w:tcPr>
            <w:tcW w:w="2410" w:type="dxa"/>
          </w:tcPr>
          <w:p w14:paraId="36094451" w14:textId="14B9C6D6"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c>
          <w:tcPr>
            <w:tcW w:w="1839" w:type="dxa"/>
          </w:tcPr>
          <w:p w14:paraId="1C8EABF3" w14:textId="765A1668"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c>
          <w:tcPr>
            <w:tcW w:w="2303" w:type="dxa"/>
          </w:tcPr>
          <w:p w14:paraId="2867388F" w14:textId="5BB8F48F"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r>
    </w:tbl>
    <w:permEnd w:id="599678312"/>
    <w:p w14:paraId="40559388" w14:textId="77777777" w:rsidR="00C30D59" w:rsidRPr="00DD698D" w:rsidRDefault="00C30D59" w:rsidP="00C30D59">
      <w:pPr>
        <w:pStyle w:val="Odstavec2"/>
        <w:numPr>
          <w:ilvl w:val="0"/>
          <w:numId w:val="0"/>
        </w:numPr>
        <w:ind w:left="567" w:hanging="567"/>
      </w:pPr>
      <w:r w:rsidRPr="00DD698D">
        <w:t>(dále jen „</w:t>
      </w:r>
      <w:r w:rsidRPr="00DD698D">
        <w:rPr>
          <w:b/>
          <w:i/>
        </w:rPr>
        <w:t>Zhotovitel</w:t>
      </w:r>
      <w:r w:rsidRPr="00DD698D">
        <w:t>“)</w:t>
      </w:r>
    </w:p>
    <w:p w14:paraId="2E09A804" w14:textId="77777777" w:rsidR="00C30D59" w:rsidRPr="00DD698D" w:rsidRDefault="00C30D59" w:rsidP="00C30D59">
      <w:pPr>
        <w:pStyle w:val="Odstavec2"/>
        <w:numPr>
          <w:ilvl w:val="0"/>
          <w:numId w:val="0"/>
        </w:numPr>
      </w:pPr>
      <w:r w:rsidRPr="00DD698D">
        <w:t>(Objednatel a Zhotovitel společně též „</w:t>
      </w:r>
      <w:r w:rsidRPr="00DD698D">
        <w:rPr>
          <w:b/>
          <w:i/>
        </w:rPr>
        <w:t>Smluvní strany</w:t>
      </w:r>
      <w:r w:rsidRPr="00DD698D">
        <w:t>“)</w:t>
      </w:r>
    </w:p>
    <w:p w14:paraId="437F729A" w14:textId="77777777" w:rsidR="00C30D59" w:rsidRPr="00DD698D" w:rsidRDefault="00C30D59" w:rsidP="00C30D59">
      <w:pPr>
        <w:pStyle w:val="Odstavec2"/>
        <w:numPr>
          <w:ilvl w:val="0"/>
          <w:numId w:val="0"/>
        </w:numPr>
      </w:pPr>
      <w:r w:rsidRPr="00DD698D">
        <w:t>níže uvedeného dne, měsíce a roku uzavřely tuto smlouvu o dílo (dále jen „</w:t>
      </w:r>
      <w:r w:rsidRPr="00DD698D">
        <w:rPr>
          <w:b/>
          <w:i/>
        </w:rPr>
        <w:t>Smlouva</w:t>
      </w:r>
      <w:r w:rsidRPr="00DD698D">
        <w:t>“)</w:t>
      </w:r>
      <w:r w:rsidR="00AF68B0" w:rsidRPr="00DD698D">
        <w:t>:</w:t>
      </w:r>
    </w:p>
    <w:p w14:paraId="0B5C4CEC" w14:textId="77777777" w:rsidR="00C962BE" w:rsidRPr="00DD698D" w:rsidRDefault="00C962BE" w:rsidP="001F17F4">
      <w:pPr>
        <w:pStyle w:val="lnek"/>
        <w:spacing w:before="480"/>
        <w:ind w:left="17"/>
      </w:pPr>
      <w:r w:rsidRPr="00DD698D">
        <w:t xml:space="preserve">Základní údaje </w:t>
      </w:r>
      <w:r w:rsidR="00204984" w:rsidRPr="00DD698D">
        <w:t>a předmět plnění</w:t>
      </w:r>
    </w:p>
    <w:p w14:paraId="6EFFBE71" w14:textId="77777777" w:rsidR="00204984" w:rsidRPr="00DD698D" w:rsidRDefault="00204984" w:rsidP="00E73AD4">
      <w:pPr>
        <w:pStyle w:val="Odstavec2"/>
        <w:tabs>
          <w:tab w:val="clear" w:pos="567"/>
          <w:tab w:val="left" w:pos="709"/>
        </w:tabs>
      </w:pPr>
      <w:r w:rsidRPr="00DD698D">
        <w:t xml:space="preserve">Zhotovitel prohlašuje, že má veškerá oprávnění a technické vybavení potřebné k řádnému splnění této Smlouvy. </w:t>
      </w:r>
    </w:p>
    <w:p w14:paraId="6439E48B" w14:textId="0AED852D" w:rsidR="00942717" w:rsidRPr="00DD698D" w:rsidRDefault="00942717" w:rsidP="00E73AD4">
      <w:pPr>
        <w:pStyle w:val="Odstavec2"/>
        <w:tabs>
          <w:tab w:val="clear" w:pos="567"/>
          <w:tab w:val="left" w:pos="709"/>
        </w:tabs>
      </w:pPr>
      <w:r w:rsidRPr="00DD698D">
        <w:t xml:space="preserve">Tato Smlouva je výsledkem zadávacího řízení vedeného Objednatelem postupem dle zákona č. 134/2016 Sb., o zadávání veřejných zakázek, ve znění pozdějších předpisů, a je uzavírána dle </w:t>
      </w:r>
      <w:r w:rsidR="0023631D">
        <w:t>obecně závazných právních předpisů</w:t>
      </w:r>
      <w:r w:rsidRPr="00DD698D">
        <w:t xml:space="preserve"> </w:t>
      </w:r>
      <w:r w:rsidR="00735430">
        <w:t xml:space="preserve">zejména dle </w:t>
      </w:r>
      <w:proofErr w:type="spellStart"/>
      <w:r w:rsidR="00735430">
        <w:t>ust</w:t>
      </w:r>
      <w:proofErr w:type="spellEnd"/>
      <w:r w:rsidR="00735430">
        <w:t>.</w:t>
      </w:r>
      <w:r w:rsidRPr="00DD698D">
        <w:t xml:space="preserve"> § 2586 a násl. zákona č. 89/2012 Sb., občanský zákoník, v platném znění.</w:t>
      </w:r>
    </w:p>
    <w:p w14:paraId="1C018D21" w14:textId="551ACB11" w:rsidR="00D42E87" w:rsidRPr="00DD698D" w:rsidRDefault="00B20BE0" w:rsidP="00E73AD4">
      <w:pPr>
        <w:pStyle w:val="Odstavec2"/>
        <w:tabs>
          <w:tab w:val="clear" w:pos="567"/>
          <w:tab w:val="left" w:pos="709"/>
        </w:tabs>
      </w:pPr>
      <w:r w:rsidRPr="00DD698D">
        <w:rPr>
          <w:b/>
        </w:rPr>
        <w:t xml:space="preserve">Předmětem této Smlouvy je realizace </w:t>
      </w:r>
      <w:r w:rsidR="005C2781">
        <w:rPr>
          <w:b/>
        </w:rPr>
        <w:t>D</w:t>
      </w:r>
      <w:r w:rsidRPr="00DD698D">
        <w:rPr>
          <w:b/>
        </w:rPr>
        <w:t>íla</w:t>
      </w:r>
      <w:r w:rsidRPr="00DD698D">
        <w:t xml:space="preserve"> „</w:t>
      </w:r>
      <w:permStart w:id="926554061" w:edGrp="everyone"/>
      <w:r w:rsidR="00F821D8">
        <w:rPr>
          <w:rFonts w:cs="Arial"/>
          <w:iCs/>
        </w:rPr>
        <w:t>Rekonstrukce skladovacího bloku 231 ve skladu Loukov</w:t>
      </w:r>
      <w:r w:rsidRPr="00DD698D">
        <w:t>“, které zahrnuje zejména</w:t>
      </w:r>
      <w:r w:rsidR="00D42E87" w:rsidRPr="00DD698D">
        <w:t>:</w:t>
      </w:r>
    </w:p>
    <w:p w14:paraId="72A78651" w14:textId="77777777" w:rsidR="001B7C35" w:rsidRPr="00A7740E" w:rsidRDefault="001B7C35" w:rsidP="001B7C35">
      <w:pPr>
        <w:ind w:firstLine="426"/>
        <w:rPr>
          <w:rFonts w:cs="Arial"/>
        </w:rPr>
      </w:pPr>
      <w:r w:rsidRPr="00403688">
        <w:rPr>
          <w:rFonts w:cs="Arial"/>
          <w:b/>
          <w:bCs/>
        </w:rPr>
        <w:t>Strojní části</w:t>
      </w:r>
      <w:r>
        <w:rPr>
          <w:rFonts w:cs="Arial"/>
        </w:rPr>
        <w:t>:</w:t>
      </w:r>
    </w:p>
    <w:p w14:paraId="1FD8BE4D" w14:textId="77777777" w:rsidR="001B7C35" w:rsidRPr="00A7740E" w:rsidRDefault="001B7C35" w:rsidP="001B7C35">
      <w:pPr>
        <w:numPr>
          <w:ilvl w:val="0"/>
          <w:numId w:val="23"/>
        </w:numPr>
        <w:spacing w:before="60" w:after="0"/>
        <w:ind w:left="709" w:hanging="227"/>
        <w:rPr>
          <w:rFonts w:cs="Arial"/>
        </w:rPr>
      </w:pPr>
      <w:r w:rsidRPr="00A7740E">
        <w:rPr>
          <w:rFonts w:cs="Arial"/>
        </w:rPr>
        <w:t>výměn</w:t>
      </w:r>
      <w:r>
        <w:rPr>
          <w:rFonts w:cs="Arial"/>
        </w:rPr>
        <w:t>ě</w:t>
      </w:r>
      <w:r w:rsidRPr="00A7740E">
        <w:rPr>
          <w:rFonts w:cs="Arial"/>
        </w:rPr>
        <w:t xml:space="preserve"> prostupů potrubních rozvodů čel nádrží včetně potrubí od armatury po vyústění v nádrži (dimenze DN 50, 80, 100, 150, 200, 250), PN 16</w:t>
      </w:r>
      <w:r>
        <w:rPr>
          <w:rFonts w:cs="Arial"/>
        </w:rPr>
        <w:t>;</w:t>
      </w:r>
    </w:p>
    <w:p w14:paraId="5909409A" w14:textId="77777777" w:rsidR="001B7C35" w:rsidRPr="00A7740E" w:rsidRDefault="001B7C35" w:rsidP="001B7C35">
      <w:pPr>
        <w:numPr>
          <w:ilvl w:val="0"/>
          <w:numId w:val="23"/>
        </w:numPr>
        <w:spacing w:before="60" w:after="0"/>
        <w:ind w:left="709" w:hanging="227"/>
        <w:rPr>
          <w:rFonts w:cs="Arial"/>
        </w:rPr>
      </w:pPr>
      <w:r w:rsidRPr="00A7740E">
        <w:rPr>
          <w:rFonts w:cs="Arial"/>
        </w:rPr>
        <w:t>výměn</w:t>
      </w:r>
      <w:r>
        <w:rPr>
          <w:rFonts w:cs="Arial"/>
        </w:rPr>
        <w:t>ě</w:t>
      </w:r>
      <w:r w:rsidRPr="00A7740E">
        <w:rPr>
          <w:rFonts w:cs="Arial"/>
        </w:rPr>
        <w:t xml:space="preserve"> žebříku uvnitř nádrží v souladu s platnou normou</w:t>
      </w:r>
      <w:r>
        <w:rPr>
          <w:rFonts w:cs="Arial"/>
        </w:rPr>
        <w:t>;</w:t>
      </w:r>
    </w:p>
    <w:p w14:paraId="5300295D" w14:textId="77777777" w:rsidR="001B7C35" w:rsidRPr="00A7740E" w:rsidRDefault="001B7C35" w:rsidP="001B7C35">
      <w:pPr>
        <w:numPr>
          <w:ilvl w:val="0"/>
          <w:numId w:val="23"/>
        </w:numPr>
        <w:spacing w:before="60" w:after="0"/>
        <w:ind w:left="709" w:hanging="227"/>
        <w:rPr>
          <w:rFonts w:cs="Arial"/>
        </w:rPr>
      </w:pPr>
      <w:r w:rsidRPr="00A7740E">
        <w:rPr>
          <w:rFonts w:cs="Arial"/>
        </w:rPr>
        <w:t>výměn</w:t>
      </w:r>
      <w:r>
        <w:rPr>
          <w:rFonts w:cs="Arial"/>
        </w:rPr>
        <w:t>ě</w:t>
      </w:r>
      <w:r w:rsidRPr="00A7740E">
        <w:rPr>
          <w:rFonts w:cs="Arial"/>
        </w:rPr>
        <w:t xml:space="preserve"> a úprav</w:t>
      </w:r>
      <w:r>
        <w:rPr>
          <w:rFonts w:cs="Arial"/>
        </w:rPr>
        <w:t>ě</w:t>
      </w:r>
      <w:r w:rsidRPr="00A7740E">
        <w:rPr>
          <w:rFonts w:cs="Arial"/>
        </w:rPr>
        <w:t xml:space="preserve"> potrubí a armatur uvnitř bloku pro možnost diversifikace produktu v</w:t>
      </w:r>
      <w:r>
        <w:rPr>
          <w:rFonts w:cs="Arial"/>
        </w:rPr>
        <w:t> </w:t>
      </w:r>
      <w:r w:rsidRPr="00A7740E">
        <w:rPr>
          <w:rFonts w:cs="Arial"/>
        </w:rPr>
        <w:t>nádržích</w:t>
      </w:r>
      <w:r>
        <w:rPr>
          <w:rFonts w:cs="Arial"/>
        </w:rPr>
        <w:t>;</w:t>
      </w:r>
      <w:r w:rsidRPr="00A7740E">
        <w:rPr>
          <w:rFonts w:cs="Arial"/>
        </w:rPr>
        <w:t xml:space="preserve"> </w:t>
      </w:r>
    </w:p>
    <w:p w14:paraId="483FB152" w14:textId="77777777" w:rsidR="001B7C35" w:rsidRPr="00A7740E" w:rsidRDefault="001B7C35" w:rsidP="001B7C35">
      <w:pPr>
        <w:numPr>
          <w:ilvl w:val="0"/>
          <w:numId w:val="23"/>
        </w:numPr>
        <w:spacing w:before="60" w:after="0"/>
        <w:ind w:left="709" w:hanging="227"/>
        <w:rPr>
          <w:rFonts w:cs="Arial"/>
        </w:rPr>
      </w:pPr>
      <w:r w:rsidRPr="00A7740E">
        <w:rPr>
          <w:rFonts w:cs="Arial"/>
        </w:rPr>
        <w:t>rekonstrukc</w:t>
      </w:r>
      <w:r>
        <w:rPr>
          <w:rFonts w:cs="Arial"/>
        </w:rPr>
        <w:t>i</w:t>
      </w:r>
      <w:r w:rsidRPr="00A7740E">
        <w:rPr>
          <w:rFonts w:cs="Arial"/>
        </w:rPr>
        <w:t xml:space="preserve"> odvodnění měřící chodby (vybudování spádovaného žlabu) s odvodem vody </w:t>
      </w:r>
      <w:r>
        <w:rPr>
          <w:rFonts w:cs="Arial"/>
        </w:rPr>
        <w:t>skrz</w:t>
      </w:r>
      <w:r w:rsidRPr="00A7740E">
        <w:rPr>
          <w:rFonts w:cs="Arial"/>
        </w:rPr>
        <w:t xml:space="preserve"> nádrž do manipulační chodby a následné vyústění ze skladovacího bloku na odlučovač před skladovacím objektem</w:t>
      </w:r>
      <w:r>
        <w:rPr>
          <w:rFonts w:cs="Arial"/>
        </w:rPr>
        <w:t>;</w:t>
      </w:r>
    </w:p>
    <w:p w14:paraId="4E827D24" w14:textId="77777777" w:rsidR="001B7C35" w:rsidRPr="00A7740E" w:rsidRDefault="001B7C35" w:rsidP="001B7C35">
      <w:pPr>
        <w:numPr>
          <w:ilvl w:val="0"/>
          <w:numId w:val="23"/>
        </w:numPr>
        <w:spacing w:before="60" w:after="0"/>
        <w:ind w:left="709" w:hanging="227"/>
        <w:rPr>
          <w:rFonts w:cs="Arial"/>
        </w:rPr>
      </w:pPr>
      <w:r w:rsidRPr="00A7740E">
        <w:rPr>
          <w:rFonts w:cs="Arial"/>
        </w:rPr>
        <w:t>výměn</w:t>
      </w:r>
      <w:r>
        <w:rPr>
          <w:rFonts w:cs="Arial"/>
        </w:rPr>
        <w:t>ě</w:t>
      </w:r>
      <w:r w:rsidRPr="00A7740E">
        <w:rPr>
          <w:rFonts w:cs="Arial"/>
        </w:rPr>
        <w:t xml:space="preserve"> a úprav</w:t>
      </w:r>
      <w:r>
        <w:rPr>
          <w:rFonts w:cs="Arial"/>
        </w:rPr>
        <w:t>ě</w:t>
      </w:r>
      <w:r w:rsidRPr="00A7740E">
        <w:rPr>
          <w:rFonts w:cs="Arial"/>
        </w:rPr>
        <w:t xml:space="preserve"> odkalovacího řádu v manipulační chodbě, včetně odpovídajícího MaR</w:t>
      </w:r>
      <w:r>
        <w:rPr>
          <w:rFonts w:cs="Arial"/>
        </w:rPr>
        <w:t xml:space="preserve"> (měření a regulace);</w:t>
      </w:r>
      <w:r w:rsidRPr="00A7740E">
        <w:rPr>
          <w:rFonts w:cs="Arial"/>
        </w:rPr>
        <w:t xml:space="preserve"> </w:t>
      </w:r>
    </w:p>
    <w:p w14:paraId="7F07AC8F" w14:textId="77777777" w:rsidR="001B7C35" w:rsidRPr="00A7740E" w:rsidRDefault="001B7C35" w:rsidP="001B7C35">
      <w:pPr>
        <w:numPr>
          <w:ilvl w:val="0"/>
          <w:numId w:val="24"/>
        </w:numPr>
        <w:spacing w:before="60" w:after="0"/>
        <w:ind w:left="709" w:hanging="227"/>
        <w:rPr>
          <w:rFonts w:cs="Arial"/>
        </w:rPr>
      </w:pPr>
      <w:r w:rsidRPr="00A7740E">
        <w:rPr>
          <w:rFonts w:cs="Arial"/>
        </w:rPr>
        <w:t>demontáž</w:t>
      </w:r>
      <w:r>
        <w:rPr>
          <w:rFonts w:cs="Arial"/>
        </w:rPr>
        <w:t>i</w:t>
      </w:r>
      <w:r w:rsidRPr="00A7740E">
        <w:rPr>
          <w:rFonts w:cs="Arial"/>
        </w:rPr>
        <w:t xml:space="preserve"> stávajících </w:t>
      </w:r>
      <w:proofErr w:type="spellStart"/>
      <w:r w:rsidRPr="00A7740E">
        <w:rPr>
          <w:rFonts w:cs="Arial"/>
        </w:rPr>
        <w:t>protiexplozivních</w:t>
      </w:r>
      <w:proofErr w:type="spellEnd"/>
      <w:r w:rsidRPr="00A7740E">
        <w:rPr>
          <w:rFonts w:cs="Arial"/>
        </w:rPr>
        <w:t xml:space="preserve"> pojistek na </w:t>
      </w:r>
      <w:proofErr w:type="spellStart"/>
      <w:r w:rsidRPr="00A7740E">
        <w:rPr>
          <w:rFonts w:cs="Arial"/>
        </w:rPr>
        <w:t>paroplynném</w:t>
      </w:r>
      <w:proofErr w:type="spellEnd"/>
      <w:r w:rsidRPr="00A7740E">
        <w:rPr>
          <w:rFonts w:cs="Arial"/>
        </w:rPr>
        <w:t xml:space="preserve"> potrubí určenému pro dýchání nádrží při skladování NM</w:t>
      </w:r>
      <w:r>
        <w:rPr>
          <w:rFonts w:cs="Arial"/>
        </w:rPr>
        <w:t>;</w:t>
      </w:r>
    </w:p>
    <w:p w14:paraId="6473EC06" w14:textId="77777777" w:rsidR="001B7C35" w:rsidRDefault="001B7C35" w:rsidP="001B7C35">
      <w:pPr>
        <w:numPr>
          <w:ilvl w:val="0"/>
          <w:numId w:val="24"/>
        </w:numPr>
        <w:spacing w:before="60" w:after="0"/>
        <w:ind w:left="709" w:hanging="227"/>
        <w:rPr>
          <w:rFonts w:cs="Arial"/>
        </w:rPr>
      </w:pPr>
      <w:r w:rsidRPr="00A7740E">
        <w:rPr>
          <w:rFonts w:cs="Arial"/>
        </w:rPr>
        <w:t>demontáž</w:t>
      </w:r>
      <w:r>
        <w:rPr>
          <w:rFonts w:cs="Arial"/>
        </w:rPr>
        <w:t>i</w:t>
      </w:r>
      <w:r w:rsidRPr="00A7740E">
        <w:rPr>
          <w:rFonts w:cs="Arial"/>
        </w:rPr>
        <w:t xml:space="preserve"> potrubních </w:t>
      </w:r>
      <w:proofErr w:type="spellStart"/>
      <w:r w:rsidRPr="00A7740E">
        <w:rPr>
          <w:rFonts w:cs="Arial"/>
        </w:rPr>
        <w:t>protiexplozivních</w:t>
      </w:r>
      <w:proofErr w:type="spellEnd"/>
      <w:r w:rsidRPr="00A7740E">
        <w:rPr>
          <w:rFonts w:cs="Arial"/>
        </w:rPr>
        <w:t xml:space="preserve"> pojistek na příjmových potrubích do skladovacího objektu</w:t>
      </w:r>
      <w:r>
        <w:rPr>
          <w:rFonts w:cs="Arial"/>
        </w:rPr>
        <w:t>;</w:t>
      </w:r>
    </w:p>
    <w:p w14:paraId="4E32889B" w14:textId="77777777" w:rsidR="001B7C35" w:rsidRPr="00A7740E" w:rsidRDefault="001B7C35" w:rsidP="001B7C35">
      <w:pPr>
        <w:numPr>
          <w:ilvl w:val="0"/>
          <w:numId w:val="24"/>
        </w:numPr>
        <w:spacing w:before="60" w:after="0"/>
        <w:ind w:left="709" w:hanging="227"/>
        <w:rPr>
          <w:rFonts w:cs="Arial"/>
        </w:rPr>
      </w:pPr>
      <w:r>
        <w:rPr>
          <w:rFonts w:cs="Arial"/>
        </w:rPr>
        <w:lastRenderedPageBreak/>
        <w:t>výměna čerpacích agregátů (částečná repase)</w:t>
      </w:r>
    </w:p>
    <w:p w14:paraId="03AF87C4" w14:textId="5C8897D5" w:rsidR="001B7C35" w:rsidRPr="00403688" w:rsidRDefault="001B7C35" w:rsidP="001B7C35">
      <w:pPr>
        <w:spacing w:before="120"/>
        <w:ind w:left="567" w:hanging="141"/>
        <w:rPr>
          <w:rFonts w:cs="Arial"/>
          <w:b/>
          <w:bCs/>
        </w:rPr>
      </w:pPr>
      <w:r w:rsidRPr="00403688">
        <w:rPr>
          <w:rFonts w:cs="Arial"/>
          <w:b/>
          <w:bCs/>
        </w:rPr>
        <w:t xml:space="preserve">Elektro </w:t>
      </w:r>
      <w:r>
        <w:rPr>
          <w:rFonts w:cs="Arial"/>
          <w:b/>
          <w:bCs/>
        </w:rPr>
        <w:t>č</w:t>
      </w:r>
      <w:r w:rsidRPr="00403688">
        <w:rPr>
          <w:rFonts w:cs="Arial"/>
          <w:b/>
          <w:bCs/>
        </w:rPr>
        <w:t>ást</w:t>
      </w:r>
      <w:r>
        <w:rPr>
          <w:rFonts w:cs="Arial"/>
          <w:b/>
          <w:bCs/>
        </w:rPr>
        <w:t>i:</w:t>
      </w:r>
    </w:p>
    <w:p w14:paraId="7FF81B6D" w14:textId="77777777" w:rsidR="001B7C35" w:rsidRPr="00A7740E" w:rsidRDefault="001B7C35" w:rsidP="001B7C35">
      <w:pPr>
        <w:numPr>
          <w:ilvl w:val="0"/>
          <w:numId w:val="24"/>
        </w:numPr>
        <w:spacing w:before="60" w:after="0"/>
        <w:ind w:left="709" w:hanging="227"/>
        <w:rPr>
          <w:rFonts w:cs="Arial"/>
        </w:rPr>
      </w:pPr>
      <w:r w:rsidRPr="00A7740E">
        <w:rPr>
          <w:rFonts w:cs="Arial"/>
        </w:rPr>
        <w:t>rekonstrukc</w:t>
      </w:r>
      <w:r>
        <w:rPr>
          <w:rFonts w:cs="Arial"/>
        </w:rPr>
        <w:t>i</w:t>
      </w:r>
      <w:r w:rsidRPr="00A7740E">
        <w:rPr>
          <w:rFonts w:cs="Arial"/>
        </w:rPr>
        <w:t xml:space="preserve"> stávajícího osvětlení a nouzového osvětlení</w:t>
      </w:r>
      <w:r>
        <w:rPr>
          <w:rFonts w:cs="Arial"/>
        </w:rPr>
        <w:t>;</w:t>
      </w:r>
      <w:r w:rsidRPr="00A7740E">
        <w:rPr>
          <w:rFonts w:cs="Arial"/>
        </w:rPr>
        <w:t xml:space="preserve"> </w:t>
      </w:r>
    </w:p>
    <w:p w14:paraId="6C4131C3" w14:textId="77777777" w:rsidR="001B7C35" w:rsidRPr="00A7740E" w:rsidRDefault="001B7C35" w:rsidP="001B7C35">
      <w:pPr>
        <w:numPr>
          <w:ilvl w:val="0"/>
          <w:numId w:val="24"/>
        </w:numPr>
        <w:spacing w:before="60" w:after="0"/>
        <w:ind w:left="709" w:hanging="227"/>
        <w:rPr>
          <w:rFonts w:cs="Arial"/>
        </w:rPr>
      </w:pPr>
      <w:r w:rsidRPr="00A7740E">
        <w:rPr>
          <w:rFonts w:cs="Arial"/>
        </w:rPr>
        <w:t>rekonstrukc</w:t>
      </w:r>
      <w:r>
        <w:rPr>
          <w:rFonts w:cs="Arial"/>
        </w:rPr>
        <w:t>i</w:t>
      </w:r>
      <w:r w:rsidRPr="00A7740E">
        <w:rPr>
          <w:rFonts w:cs="Arial"/>
        </w:rPr>
        <w:t xml:space="preserve"> stávajících kabelových tras včetně ovladačů</w:t>
      </w:r>
      <w:r>
        <w:rPr>
          <w:rFonts w:cs="Arial"/>
        </w:rPr>
        <w:t>;</w:t>
      </w:r>
    </w:p>
    <w:p w14:paraId="1C1EE7C6" w14:textId="77777777" w:rsidR="001B7C35" w:rsidRPr="00A7740E" w:rsidRDefault="001B7C35" w:rsidP="001B7C35">
      <w:pPr>
        <w:numPr>
          <w:ilvl w:val="0"/>
          <w:numId w:val="24"/>
        </w:numPr>
        <w:spacing w:before="60" w:after="0"/>
        <w:ind w:left="709" w:hanging="227"/>
        <w:rPr>
          <w:rFonts w:cs="Arial"/>
        </w:rPr>
      </w:pPr>
      <w:r w:rsidRPr="00A7740E">
        <w:rPr>
          <w:rFonts w:cs="Arial"/>
        </w:rPr>
        <w:t>dodáv</w:t>
      </w:r>
      <w:r>
        <w:rPr>
          <w:rFonts w:cs="Arial"/>
        </w:rPr>
        <w:t>ce</w:t>
      </w:r>
      <w:r w:rsidRPr="00A7740E">
        <w:rPr>
          <w:rFonts w:cs="Arial"/>
        </w:rPr>
        <w:t xml:space="preserve"> zapojení nízkonapěťových rozvaděčů</w:t>
      </w:r>
      <w:r>
        <w:rPr>
          <w:rFonts w:cs="Arial"/>
        </w:rPr>
        <w:t>;</w:t>
      </w:r>
      <w:r w:rsidRPr="00A7740E">
        <w:rPr>
          <w:rFonts w:cs="Arial"/>
        </w:rPr>
        <w:t xml:space="preserve"> </w:t>
      </w:r>
    </w:p>
    <w:p w14:paraId="68AE59FD" w14:textId="77777777" w:rsidR="001B7C35" w:rsidRPr="00A7740E" w:rsidRDefault="001B7C35" w:rsidP="001B7C35">
      <w:pPr>
        <w:numPr>
          <w:ilvl w:val="0"/>
          <w:numId w:val="24"/>
        </w:numPr>
        <w:spacing w:before="60" w:after="0"/>
        <w:ind w:left="709" w:hanging="227"/>
        <w:rPr>
          <w:rFonts w:cs="Arial"/>
        </w:rPr>
      </w:pPr>
      <w:r w:rsidRPr="00A7740E">
        <w:rPr>
          <w:rFonts w:cs="Arial"/>
        </w:rPr>
        <w:t>rekonstrukc</w:t>
      </w:r>
      <w:r>
        <w:rPr>
          <w:rFonts w:cs="Arial"/>
        </w:rPr>
        <w:t>i</w:t>
      </w:r>
      <w:r w:rsidRPr="00A7740E">
        <w:rPr>
          <w:rFonts w:cs="Arial"/>
        </w:rPr>
        <w:t xml:space="preserve"> uzemnění skladovacího bloku</w:t>
      </w:r>
      <w:r>
        <w:rPr>
          <w:rFonts w:cs="Arial"/>
        </w:rPr>
        <w:t>;</w:t>
      </w:r>
      <w:r w:rsidRPr="00A7740E">
        <w:rPr>
          <w:rFonts w:cs="Arial"/>
        </w:rPr>
        <w:t xml:space="preserve"> </w:t>
      </w:r>
    </w:p>
    <w:p w14:paraId="03BF2E8F" w14:textId="7F35C095" w:rsidR="001B7C35" w:rsidRPr="00A7740E" w:rsidRDefault="001B7C35" w:rsidP="001B7C35">
      <w:pPr>
        <w:numPr>
          <w:ilvl w:val="0"/>
          <w:numId w:val="24"/>
        </w:numPr>
        <w:spacing w:before="60" w:after="0"/>
        <w:ind w:left="709" w:hanging="227"/>
        <w:rPr>
          <w:rFonts w:cs="Arial"/>
        </w:rPr>
      </w:pPr>
      <w:r w:rsidRPr="00A7740E">
        <w:rPr>
          <w:rFonts w:cs="Arial"/>
        </w:rPr>
        <w:t xml:space="preserve">osazení nových armatur a servopohonů MaR včetně zapojení a integrace do ŘS </w:t>
      </w:r>
      <w:r>
        <w:rPr>
          <w:rFonts w:cs="Arial"/>
        </w:rPr>
        <w:t>(říd</w:t>
      </w:r>
      <w:r w:rsidR="00237527">
        <w:rPr>
          <w:rFonts w:cs="Arial"/>
        </w:rPr>
        <w:t>í</w:t>
      </w:r>
      <w:r>
        <w:rPr>
          <w:rFonts w:cs="Arial"/>
        </w:rPr>
        <w:t xml:space="preserve">cího systému) </w:t>
      </w:r>
      <w:r w:rsidRPr="00A7740E">
        <w:rPr>
          <w:rFonts w:cs="Arial"/>
        </w:rPr>
        <w:t>skladu</w:t>
      </w:r>
      <w:r>
        <w:rPr>
          <w:rFonts w:cs="Arial"/>
        </w:rPr>
        <w:t>;</w:t>
      </w:r>
    </w:p>
    <w:p w14:paraId="5869C9C9" w14:textId="77777777" w:rsidR="001B7C35" w:rsidRPr="00A7740E" w:rsidRDefault="001B7C35" w:rsidP="001B7C35">
      <w:pPr>
        <w:numPr>
          <w:ilvl w:val="0"/>
          <w:numId w:val="24"/>
        </w:numPr>
        <w:spacing w:before="60" w:after="0"/>
        <w:ind w:left="709" w:hanging="227"/>
        <w:rPr>
          <w:rFonts w:cs="Arial"/>
        </w:rPr>
      </w:pPr>
      <w:r w:rsidRPr="00A7740E">
        <w:rPr>
          <w:rFonts w:cs="Arial"/>
        </w:rPr>
        <w:t>osazení teplotních čidel na elektromotory čerpacích ústrojí s integrací do ŘS skladu</w:t>
      </w:r>
      <w:r>
        <w:rPr>
          <w:rFonts w:cs="Arial"/>
        </w:rPr>
        <w:t>;</w:t>
      </w:r>
    </w:p>
    <w:p w14:paraId="6D6F19CE" w14:textId="77777777" w:rsidR="001B7C35" w:rsidRPr="00403688" w:rsidRDefault="001B7C35" w:rsidP="001B7C35">
      <w:pPr>
        <w:spacing w:before="120"/>
        <w:ind w:left="426"/>
        <w:rPr>
          <w:rFonts w:cs="Arial"/>
          <w:b/>
          <w:bCs/>
        </w:rPr>
      </w:pPr>
      <w:r w:rsidRPr="00403688">
        <w:rPr>
          <w:rFonts w:cs="Arial"/>
          <w:b/>
          <w:bCs/>
        </w:rPr>
        <w:t>Vodohospodářsk</w:t>
      </w:r>
      <w:r>
        <w:rPr>
          <w:rFonts w:cs="Arial"/>
          <w:b/>
          <w:bCs/>
        </w:rPr>
        <w:t>é</w:t>
      </w:r>
      <w:r w:rsidRPr="00403688">
        <w:rPr>
          <w:rFonts w:cs="Arial"/>
          <w:b/>
          <w:bCs/>
        </w:rPr>
        <w:t xml:space="preserve"> část</w:t>
      </w:r>
      <w:r>
        <w:rPr>
          <w:rFonts w:cs="Arial"/>
          <w:b/>
          <w:bCs/>
        </w:rPr>
        <w:t>i:</w:t>
      </w:r>
    </w:p>
    <w:p w14:paraId="5A3DE25B" w14:textId="7890344F" w:rsidR="001B7C35" w:rsidRPr="00A7740E" w:rsidRDefault="001B7C35" w:rsidP="001B7C35">
      <w:pPr>
        <w:numPr>
          <w:ilvl w:val="0"/>
          <w:numId w:val="24"/>
        </w:numPr>
        <w:spacing w:before="60" w:after="0"/>
        <w:ind w:left="709" w:hanging="227"/>
        <w:rPr>
          <w:rFonts w:cs="Arial"/>
        </w:rPr>
      </w:pPr>
      <w:r w:rsidRPr="00A7740E">
        <w:rPr>
          <w:rFonts w:cs="Arial"/>
        </w:rPr>
        <w:t>nahrazení stávajícího ORL</w:t>
      </w:r>
      <w:r>
        <w:rPr>
          <w:rFonts w:cs="Arial"/>
        </w:rPr>
        <w:t xml:space="preserve"> (odlučovače ropných látek)</w:t>
      </w:r>
      <w:r w:rsidRPr="00A7740E">
        <w:rPr>
          <w:rFonts w:cs="Arial"/>
        </w:rPr>
        <w:t xml:space="preserve"> novým včetně </w:t>
      </w:r>
      <w:proofErr w:type="spellStart"/>
      <w:r w:rsidRPr="00A7740E">
        <w:rPr>
          <w:rFonts w:cs="Arial"/>
        </w:rPr>
        <w:t>MaR</w:t>
      </w:r>
      <w:proofErr w:type="spellEnd"/>
      <w:r w:rsidRPr="00A7740E">
        <w:rPr>
          <w:rFonts w:cs="Arial"/>
        </w:rPr>
        <w:t xml:space="preserve"> </w:t>
      </w:r>
      <w:r w:rsidR="00584925">
        <w:rPr>
          <w:rFonts w:cs="Arial"/>
        </w:rPr>
        <w:t xml:space="preserve">(měření a regulace) </w:t>
      </w:r>
      <w:r w:rsidRPr="00A7740E">
        <w:rPr>
          <w:rFonts w:cs="Arial"/>
        </w:rPr>
        <w:t>a integrace do ŘS skladu</w:t>
      </w:r>
      <w:r>
        <w:rPr>
          <w:rFonts w:cs="Arial"/>
        </w:rPr>
        <w:t>;</w:t>
      </w:r>
      <w:r w:rsidRPr="00A7740E">
        <w:rPr>
          <w:rFonts w:cs="Arial"/>
        </w:rPr>
        <w:t xml:space="preserve"> </w:t>
      </w:r>
    </w:p>
    <w:p w14:paraId="132193E7" w14:textId="77777777" w:rsidR="001B7C35" w:rsidRPr="00A7740E" w:rsidRDefault="001B7C35" w:rsidP="001B7C35">
      <w:pPr>
        <w:numPr>
          <w:ilvl w:val="0"/>
          <w:numId w:val="24"/>
        </w:numPr>
        <w:spacing w:before="60" w:after="0"/>
        <w:ind w:left="709" w:hanging="227"/>
        <w:rPr>
          <w:rFonts w:cs="Arial"/>
        </w:rPr>
      </w:pPr>
      <w:r w:rsidRPr="00A7740E">
        <w:rPr>
          <w:rFonts w:cs="Arial"/>
        </w:rPr>
        <w:t>výměn</w:t>
      </w:r>
      <w:r>
        <w:rPr>
          <w:rFonts w:cs="Arial"/>
        </w:rPr>
        <w:t>ě</w:t>
      </w:r>
      <w:r w:rsidRPr="00A7740E">
        <w:rPr>
          <w:rFonts w:cs="Arial"/>
        </w:rPr>
        <w:t xml:space="preserve"> potrubí mezi skladovacím blokem a samotným ORL</w:t>
      </w:r>
      <w:r>
        <w:rPr>
          <w:rFonts w:cs="Arial"/>
        </w:rPr>
        <w:t>;</w:t>
      </w:r>
      <w:r w:rsidRPr="00A7740E">
        <w:rPr>
          <w:rFonts w:cs="Arial"/>
        </w:rPr>
        <w:t xml:space="preserve"> </w:t>
      </w:r>
    </w:p>
    <w:p w14:paraId="0A33CC67" w14:textId="77777777" w:rsidR="001B7C35" w:rsidRPr="00A7740E" w:rsidRDefault="001B7C35" w:rsidP="001B7C35">
      <w:pPr>
        <w:numPr>
          <w:ilvl w:val="0"/>
          <w:numId w:val="24"/>
        </w:numPr>
        <w:spacing w:before="60" w:after="0"/>
        <w:ind w:left="709" w:hanging="227"/>
        <w:rPr>
          <w:rFonts w:cs="Arial"/>
        </w:rPr>
      </w:pPr>
      <w:r w:rsidRPr="00A7740E">
        <w:rPr>
          <w:rFonts w:cs="Arial"/>
        </w:rPr>
        <w:t>výměn</w:t>
      </w:r>
      <w:r>
        <w:rPr>
          <w:rFonts w:cs="Arial"/>
        </w:rPr>
        <w:t>ě</w:t>
      </w:r>
      <w:r w:rsidRPr="00A7740E">
        <w:rPr>
          <w:rFonts w:cs="Arial"/>
        </w:rPr>
        <w:t xml:space="preserve"> navazujícího potrubí mezi ORL a skladovou kanalizaci</w:t>
      </w:r>
      <w:r>
        <w:rPr>
          <w:rFonts w:cs="Arial"/>
        </w:rPr>
        <w:t>;</w:t>
      </w:r>
    </w:p>
    <w:p w14:paraId="175E55FC" w14:textId="77777777" w:rsidR="001B7C35" w:rsidRPr="00092D85" w:rsidRDefault="001B7C35" w:rsidP="00FB6893">
      <w:pPr>
        <w:spacing w:before="120"/>
        <w:ind w:left="425"/>
        <w:rPr>
          <w:rFonts w:cs="Arial"/>
          <w:b/>
          <w:bCs/>
        </w:rPr>
      </w:pPr>
      <w:r w:rsidRPr="00092D85">
        <w:rPr>
          <w:rFonts w:cs="Arial"/>
          <w:b/>
          <w:bCs/>
        </w:rPr>
        <w:t>Stavební část</w:t>
      </w:r>
      <w:r>
        <w:rPr>
          <w:rFonts w:cs="Arial"/>
          <w:b/>
          <w:bCs/>
        </w:rPr>
        <w:t>i:</w:t>
      </w:r>
    </w:p>
    <w:p w14:paraId="191563B7" w14:textId="77777777" w:rsidR="001B7C35" w:rsidRPr="00A7740E" w:rsidRDefault="001B7C35" w:rsidP="001B7C35">
      <w:pPr>
        <w:numPr>
          <w:ilvl w:val="0"/>
          <w:numId w:val="24"/>
        </w:numPr>
        <w:spacing w:before="60" w:after="0"/>
        <w:ind w:left="709" w:hanging="227"/>
        <w:rPr>
          <w:rFonts w:cs="Arial"/>
        </w:rPr>
      </w:pPr>
      <w:r w:rsidRPr="00A7740E">
        <w:rPr>
          <w:rFonts w:cs="Arial"/>
        </w:rPr>
        <w:t>sanac</w:t>
      </w:r>
      <w:r>
        <w:rPr>
          <w:rFonts w:cs="Arial"/>
        </w:rPr>
        <w:t>i</w:t>
      </w:r>
      <w:r w:rsidRPr="00A7740E">
        <w:rPr>
          <w:rFonts w:cs="Arial"/>
        </w:rPr>
        <w:t xml:space="preserve"> betonových zdí uvnitř skladovacího bloku v souladu </w:t>
      </w:r>
      <w:r>
        <w:rPr>
          <w:rFonts w:cs="Arial"/>
        </w:rPr>
        <w:t xml:space="preserve">s požadavky </w:t>
      </w:r>
      <w:r w:rsidRPr="00A7740E">
        <w:rPr>
          <w:rFonts w:cs="Arial"/>
        </w:rPr>
        <w:t xml:space="preserve">na vlhkost uvnitř bloku, </w:t>
      </w:r>
      <w:r>
        <w:rPr>
          <w:rFonts w:cs="Arial"/>
        </w:rPr>
        <w:t xml:space="preserve">opravy, </w:t>
      </w:r>
      <w:r w:rsidRPr="00A7740E">
        <w:rPr>
          <w:rFonts w:cs="Arial"/>
        </w:rPr>
        <w:t>stavební úpravy pro prostupy technologie a osazení technologických komponentů</w:t>
      </w:r>
      <w:r>
        <w:rPr>
          <w:rFonts w:cs="Arial"/>
        </w:rPr>
        <w:t>;</w:t>
      </w:r>
    </w:p>
    <w:p w14:paraId="649F2A0B" w14:textId="77777777" w:rsidR="001B7C35" w:rsidRDefault="001B7C35" w:rsidP="001B7C35">
      <w:pPr>
        <w:numPr>
          <w:ilvl w:val="0"/>
          <w:numId w:val="24"/>
        </w:numPr>
        <w:spacing w:before="60" w:after="0"/>
        <w:ind w:left="709" w:hanging="227"/>
        <w:rPr>
          <w:rFonts w:cs="Arial"/>
        </w:rPr>
      </w:pPr>
      <w:r>
        <w:rPr>
          <w:rFonts w:cs="Arial"/>
        </w:rPr>
        <w:t>d</w:t>
      </w:r>
      <w:r w:rsidRPr="00A7740E">
        <w:rPr>
          <w:rFonts w:cs="Arial"/>
        </w:rPr>
        <w:t>odáv</w:t>
      </w:r>
      <w:r>
        <w:rPr>
          <w:rFonts w:cs="Arial"/>
        </w:rPr>
        <w:t>ce</w:t>
      </w:r>
      <w:r w:rsidRPr="00A7740E">
        <w:rPr>
          <w:rFonts w:cs="Arial"/>
        </w:rPr>
        <w:t xml:space="preserve"> nové rozvodny NN pro skladovací objekt</w:t>
      </w:r>
      <w:r>
        <w:rPr>
          <w:rFonts w:cs="Arial"/>
        </w:rPr>
        <w:t xml:space="preserve"> (na místo původní rozvodny)</w:t>
      </w:r>
    </w:p>
    <w:p w14:paraId="491CCDBB" w14:textId="77777777" w:rsidR="001B7C35" w:rsidRDefault="001B7C35" w:rsidP="001B7C35">
      <w:pPr>
        <w:spacing w:before="120"/>
        <w:ind w:left="425"/>
        <w:rPr>
          <w:rFonts w:cs="Arial"/>
        </w:rPr>
      </w:pPr>
      <w:r w:rsidRPr="003666A5">
        <w:rPr>
          <w:rFonts w:cs="Arial"/>
          <w:b/>
          <w:bCs/>
        </w:rPr>
        <w:t>Ostatní</w:t>
      </w:r>
      <w:r>
        <w:rPr>
          <w:rFonts w:cs="Arial"/>
        </w:rPr>
        <w:t>:</w:t>
      </w:r>
    </w:p>
    <w:p w14:paraId="710D53E6" w14:textId="77777777" w:rsidR="001B7C35" w:rsidRDefault="001B7C35" w:rsidP="001B7C35">
      <w:pPr>
        <w:numPr>
          <w:ilvl w:val="0"/>
          <w:numId w:val="24"/>
        </w:numPr>
        <w:spacing w:before="60" w:after="0"/>
        <w:ind w:left="709" w:hanging="227"/>
        <w:rPr>
          <w:rFonts w:cs="Arial"/>
        </w:rPr>
      </w:pPr>
      <w:r>
        <w:rPr>
          <w:rFonts w:cs="Arial"/>
        </w:rPr>
        <w:t>EPS, DHP, VSS, SLP (telefonní rozvody), Přeložky datových sítí, přeložky radiových sítí</w:t>
      </w:r>
    </w:p>
    <w:p w14:paraId="27589E02" w14:textId="4F2E72E4" w:rsidR="001B7C35" w:rsidRDefault="001B7C35" w:rsidP="001B7C35">
      <w:pPr>
        <w:numPr>
          <w:ilvl w:val="0"/>
          <w:numId w:val="24"/>
        </w:numPr>
        <w:spacing w:before="60" w:after="0"/>
        <w:ind w:left="709" w:hanging="227"/>
        <w:rPr>
          <w:rFonts w:cs="Arial"/>
        </w:rPr>
      </w:pPr>
      <w:r>
        <w:rPr>
          <w:rFonts w:cs="Arial"/>
        </w:rPr>
        <w:t xml:space="preserve">Vytyčení pracoviště a jeho </w:t>
      </w:r>
      <w:r w:rsidR="00B133C6">
        <w:rPr>
          <w:rFonts w:cs="Arial"/>
        </w:rPr>
        <w:t xml:space="preserve">oplocení </w:t>
      </w:r>
      <w:r>
        <w:rPr>
          <w:rFonts w:cs="Arial"/>
        </w:rPr>
        <w:t>dle zpracovaného plánu organizace výstavby, který je předmětem DVZ</w:t>
      </w:r>
      <w:r w:rsidR="005E0745">
        <w:rPr>
          <w:rFonts w:cs="Arial"/>
        </w:rPr>
        <w:t xml:space="preserve"> </w:t>
      </w:r>
      <w:r>
        <w:rPr>
          <w:rFonts w:cs="Arial"/>
        </w:rPr>
        <w:t>(v PD pro výběr zhotovitele).</w:t>
      </w:r>
    </w:p>
    <w:p w14:paraId="108F0027" w14:textId="6584B069" w:rsidR="003F3A3E" w:rsidRDefault="0054713F" w:rsidP="001B7C35">
      <w:pPr>
        <w:numPr>
          <w:ilvl w:val="0"/>
          <w:numId w:val="24"/>
        </w:numPr>
        <w:spacing w:before="60" w:after="0"/>
        <w:ind w:left="709" w:hanging="227"/>
        <w:rPr>
          <w:rFonts w:cs="Arial"/>
        </w:rPr>
      </w:pPr>
      <w:r>
        <w:rPr>
          <w:rFonts w:cs="Arial"/>
          <w:szCs w:val="20"/>
          <w:lang w:eastAsia="en-US"/>
        </w:rPr>
        <w:t>Zhotovitel</w:t>
      </w:r>
      <w:r w:rsidRPr="008D38CD">
        <w:rPr>
          <w:rFonts w:cs="Arial"/>
          <w:szCs w:val="20"/>
          <w:lang w:eastAsia="en-US"/>
        </w:rPr>
        <w:t xml:space="preserve"> </w:t>
      </w:r>
      <w:r w:rsidR="003F3A3E" w:rsidRPr="008D38CD">
        <w:rPr>
          <w:rFonts w:cs="Arial"/>
          <w:szCs w:val="20"/>
          <w:lang w:eastAsia="en-US"/>
        </w:rPr>
        <w:t xml:space="preserve">je povinen v rámci realizace </w:t>
      </w:r>
      <w:r w:rsidR="005C2781">
        <w:rPr>
          <w:rFonts w:cs="Arial"/>
          <w:szCs w:val="20"/>
          <w:lang w:eastAsia="en-US"/>
        </w:rPr>
        <w:t>D</w:t>
      </w:r>
      <w:r w:rsidR="0036032E">
        <w:rPr>
          <w:rFonts w:cs="Arial"/>
          <w:szCs w:val="20"/>
          <w:lang w:eastAsia="en-US"/>
        </w:rPr>
        <w:t>íla</w:t>
      </w:r>
      <w:r w:rsidR="003F3A3E" w:rsidRPr="008D38CD">
        <w:rPr>
          <w:rFonts w:cs="Arial"/>
          <w:szCs w:val="20"/>
          <w:lang w:eastAsia="en-US"/>
        </w:rPr>
        <w:t xml:space="preserve"> provést veškeré nutné práce a výkony či zajistit potřebné dodávky materiálu a zařízení, jejichž provedení, aniž by bylo specificky popsáno v dokumentech zadávací dokumentace a jejích nedílných součástech, je neoddělitelnou součástí řádného provedení </w:t>
      </w:r>
      <w:r w:rsidR="00DC13CA">
        <w:rPr>
          <w:rFonts w:cs="Arial"/>
          <w:szCs w:val="20"/>
          <w:lang w:eastAsia="en-US"/>
        </w:rPr>
        <w:t>D</w:t>
      </w:r>
      <w:r w:rsidR="0036032E">
        <w:rPr>
          <w:rFonts w:cs="Arial"/>
          <w:szCs w:val="20"/>
          <w:lang w:eastAsia="en-US"/>
        </w:rPr>
        <w:t>íla</w:t>
      </w:r>
      <w:r w:rsidR="003F3A3E" w:rsidRPr="008D38CD">
        <w:rPr>
          <w:rFonts w:cs="Arial"/>
          <w:szCs w:val="20"/>
          <w:lang w:eastAsia="en-US"/>
        </w:rPr>
        <w:t xml:space="preserve"> (zejména, nikoli však výlučně, dodávka věcí potřebných k provedení </w:t>
      </w:r>
      <w:r w:rsidR="00DC13CA">
        <w:rPr>
          <w:rFonts w:cs="Arial"/>
          <w:szCs w:val="20"/>
          <w:lang w:eastAsia="en-US"/>
        </w:rPr>
        <w:t>D</w:t>
      </w:r>
      <w:r w:rsidR="007316C1">
        <w:rPr>
          <w:rFonts w:cs="Arial"/>
          <w:szCs w:val="20"/>
          <w:lang w:eastAsia="en-US"/>
        </w:rPr>
        <w:t>íla</w:t>
      </w:r>
      <w:r w:rsidR="003F3A3E" w:rsidRPr="008D38CD">
        <w:rPr>
          <w:rFonts w:cs="Arial"/>
          <w:szCs w:val="20"/>
          <w:lang w:eastAsia="en-US"/>
        </w:rPr>
        <w:t xml:space="preserve"> a kterých bude použito k její realizaci jako např. montáž zábran proti vstupu a vjezdu na pracoviště, apod.), jakož i veškeré práce, dodávky, výkony, sjednané či požadované právními předpisy a normami ČSN nebo EN, veškeré zkoušky a služby, kterých je dočasně nebo trvale třeba k řádnému zahájení prací, k provedení, dokončení a předání </w:t>
      </w:r>
      <w:r w:rsidR="007316C1">
        <w:rPr>
          <w:rFonts w:cs="Arial"/>
          <w:szCs w:val="20"/>
          <w:lang w:eastAsia="en-US"/>
        </w:rPr>
        <w:t>díla</w:t>
      </w:r>
      <w:r w:rsidR="003F3A3E" w:rsidRPr="008D38CD">
        <w:rPr>
          <w:rFonts w:cs="Arial"/>
          <w:szCs w:val="20"/>
          <w:lang w:eastAsia="en-US"/>
        </w:rPr>
        <w:t xml:space="preserve"> </w:t>
      </w:r>
      <w:r w:rsidR="00E037D3">
        <w:rPr>
          <w:rFonts w:cs="Arial"/>
          <w:szCs w:val="20"/>
          <w:lang w:eastAsia="en-US"/>
        </w:rPr>
        <w:t>Objednateli</w:t>
      </w:r>
      <w:r w:rsidR="00DC13CA">
        <w:rPr>
          <w:rFonts w:cs="Arial"/>
          <w:szCs w:val="20"/>
          <w:lang w:eastAsia="en-US"/>
        </w:rPr>
        <w:t xml:space="preserve"> </w:t>
      </w:r>
      <w:r w:rsidR="003F3A3E" w:rsidRPr="008D38CD">
        <w:rPr>
          <w:rFonts w:cs="Arial"/>
          <w:szCs w:val="20"/>
          <w:lang w:eastAsia="en-US"/>
        </w:rPr>
        <w:t>v souladu s jeho účelovým určením, tj. součástí předmětu plnění budou zejména veškeré nutné manipulační práce, mechanismy</w:t>
      </w:r>
      <w:r w:rsidR="003F3A3E">
        <w:rPr>
          <w:rFonts w:cs="Arial"/>
          <w:szCs w:val="20"/>
          <w:lang w:eastAsia="en-US"/>
        </w:rPr>
        <w:t xml:space="preserve"> a </w:t>
      </w:r>
      <w:r w:rsidR="003F3A3E" w:rsidRPr="000F742D">
        <w:rPr>
          <w:rFonts w:cs="Arial"/>
          <w:szCs w:val="20"/>
          <w:lang w:eastAsia="en-US"/>
        </w:rPr>
        <w:t>likvidac</w:t>
      </w:r>
      <w:r w:rsidR="003F3A3E">
        <w:rPr>
          <w:rFonts w:cs="Arial"/>
          <w:szCs w:val="20"/>
          <w:lang w:eastAsia="en-US"/>
        </w:rPr>
        <w:t>e</w:t>
      </w:r>
      <w:r w:rsidR="003F3A3E" w:rsidRPr="000F742D">
        <w:rPr>
          <w:rFonts w:cs="Arial"/>
          <w:szCs w:val="20"/>
          <w:lang w:eastAsia="en-US"/>
        </w:rPr>
        <w:t xml:space="preserve"> veškerého odpadu vč.</w:t>
      </w:r>
      <w:r w:rsidR="003F3A3E">
        <w:rPr>
          <w:rFonts w:cs="Arial"/>
          <w:szCs w:val="20"/>
          <w:lang w:eastAsia="en-US"/>
        </w:rPr>
        <w:t xml:space="preserve"> </w:t>
      </w:r>
      <w:r w:rsidR="003F3A3E" w:rsidRPr="000F742D">
        <w:rPr>
          <w:rFonts w:cs="Arial"/>
          <w:szCs w:val="20"/>
          <w:lang w:eastAsia="en-US"/>
        </w:rPr>
        <w:t xml:space="preserve">kovového na náklady </w:t>
      </w:r>
      <w:r w:rsidR="008A1366">
        <w:rPr>
          <w:rFonts w:cs="Arial"/>
          <w:szCs w:val="20"/>
          <w:lang w:eastAsia="en-US"/>
        </w:rPr>
        <w:t xml:space="preserve">Zhotovitele </w:t>
      </w:r>
      <w:r w:rsidR="003F3A3E" w:rsidRPr="000F742D">
        <w:rPr>
          <w:rFonts w:cs="Arial"/>
          <w:szCs w:val="20"/>
          <w:lang w:eastAsia="en-US"/>
        </w:rPr>
        <w:t>a předlož</w:t>
      </w:r>
      <w:r w:rsidR="003F3A3E">
        <w:rPr>
          <w:rFonts w:cs="Arial"/>
          <w:szCs w:val="20"/>
          <w:lang w:eastAsia="en-US"/>
        </w:rPr>
        <w:t>ení</w:t>
      </w:r>
      <w:r w:rsidR="003F3A3E" w:rsidRPr="000F742D">
        <w:rPr>
          <w:rFonts w:cs="Arial"/>
          <w:szCs w:val="20"/>
          <w:lang w:eastAsia="en-US"/>
        </w:rPr>
        <w:t xml:space="preserve"> </w:t>
      </w:r>
      <w:r w:rsidR="003F3A3E">
        <w:rPr>
          <w:rFonts w:cs="Arial"/>
          <w:szCs w:val="20"/>
          <w:lang w:eastAsia="en-US"/>
        </w:rPr>
        <w:t xml:space="preserve">požadované </w:t>
      </w:r>
      <w:r w:rsidR="003F3A3E" w:rsidRPr="000F742D">
        <w:rPr>
          <w:rFonts w:cs="Arial"/>
          <w:szCs w:val="20"/>
          <w:lang w:eastAsia="en-US"/>
        </w:rPr>
        <w:t>dokumentaci. Odvoz likvidovaného materiálu, vč. jejího charakteru a způsobu bude veden prostřednictvím záznamu v elektronickém stavebním deníku</w:t>
      </w:r>
      <w:r w:rsidR="003F3A3E">
        <w:rPr>
          <w:rFonts w:cs="Arial"/>
          <w:szCs w:val="20"/>
          <w:lang w:eastAsia="en-US"/>
        </w:rPr>
        <w:t>.</w:t>
      </w:r>
    </w:p>
    <w:p w14:paraId="5B820E60" w14:textId="050CED9B" w:rsidR="005E0745" w:rsidRPr="00B040D6" w:rsidRDefault="005E0745" w:rsidP="005E0745">
      <w:pPr>
        <w:spacing w:before="120" w:after="0"/>
        <w:ind w:left="425"/>
        <w:rPr>
          <w:rFonts w:cs="Arial"/>
        </w:rPr>
      </w:pPr>
      <w:r w:rsidRPr="00CA4DC5">
        <w:rPr>
          <w:rFonts w:cs="Arial"/>
        </w:rPr>
        <w:t xml:space="preserve">Součástí </w:t>
      </w:r>
      <w:r>
        <w:rPr>
          <w:rFonts w:cs="Arial"/>
        </w:rPr>
        <w:t>D</w:t>
      </w:r>
      <w:r w:rsidRPr="00CA4DC5">
        <w:rPr>
          <w:rFonts w:cs="Arial"/>
        </w:rPr>
        <w:t>íla je i vypracování technické</w:t>
      </w:r>
      <w:r>
        <w:rPr>
          <w:rFonts w:cs="Arial"/>
        </w:rPr>
        <w:t>, výrobní,</w:t>
      </w:r>
      <w:r w:rsidRPr="00CA4DC5">
        <w:rPr>
          <w:rFonts w:cs="Arial"/>
        </w:rPr>
        <w:t xml:space="preserve"> dokumentace </w:t>
      </w:r>
      <w:r>
        <w:rPr>
          <w:rFonts w:cs="Arial"/>
        </w:rPr>
        <w:t>Zhotovitele</w:t>
      </w:r>
      <w:r w:rsidRPr="00CA4DC5">
        <w:rPr>
          <w:rFonts w:cs="Arial"/>
        </w:rPr>
        <w:t>m</w:t>
      </w:r>
      <w:r>
        <w:rPr>
          <w:rFonts w:cs="Arial"/>
        </w:rPr>
        <w:t>.</w:t>
      </w:r>
      <w:r w:rsidRPr="00CA4DC5">
        <w:rPr>
          <w:rFonts w:cs="Arial"/>
        </w:rPr>
        <w:t xml:space="preserve"> </w:t>
      </w:r>
      <w:r>
        <w:rPr>
          <w:rFonts w:cs="Arial"/>
        </w:rPr>
        <w:t>P</w:t>
      </w:r>
      <w:r w:rsidRPr="00CA4DC5">
        <w:rPr>
          <w:rFonts w:cs="Arial"/>
        </w:rPr>
        <w:t xml:space="preserve">o dokončení </w:t>
      </w:r>
      <w:r>
        <w:rPr>
          <w:rFonts w:cs="Arial"/>
        </w:rPr>
        <w:t>Díla Zhotovi</w:t>
      </w:r>
      <w:r w:rsidRPr="00CA4DC5">
        <w:rPr>
          <w:rFonts w:cs="Arial"/>
        </w:rPr>
        <w:t xml:space="preserve">tel zpracuje a předá </w:t>
      </w:r>
      <w:r>
        <w:rPr>
          <w:rFonts w:cs="Arial"/>
        </w:rPr>
        <w:t>Objednate</w:t>
      </w:r>
      <w:r w:rsidRPr="00CA4DC5">
        <w:rPr>
          <w:rFonts w:cs="Arial"/>
        </w:rPr>
        <w:t>li dokumentaci skutečného provedení</w:t>
      </w:r>
      <w:r>
        <w:rPr>
          <w:rFonts w:cs="Arial"/>
        </w:rPr>
        <w:t xml:space="preserve"> </w:t>
      </w:r>
      <w:r w:rsidRPr="00CA4DC5">
        <w:rPr>
          <w:rFonts w:cs="Arial"/>
        </w:rPr>
        <w:t xml:space="preserve">v souladu s podmínkami uvedenými ve vyhlášce č. </w:t>
      </w:r>
      <w:r w:rsidR="003F2FBD" w:rsidRPr="003C10BB">
        <w:rPr>
          <w:rFonts w:cs="Arial"/>
        </w:rPr>
        <w:t>131/2024 Sb., o dokumentaci staveb, v platném znění</w:t>
      </w:r>
      <w:r w:rsidRPr="00CA4DC5">
        <w:rPr>
          <w:rFonts w:cs="Arial"/>
        </w:rPr>
        <w:t>, a další sjednané dokumenty</w:t>
      </w:r>
      <w:r w:rsidR="00F33DA9">
        <w:rPr>
          <w:rFonts w:cs="Arial"/>
        </w:rPr>
        <w:t xml:space="preserve">. </w:t>
      </w:r>
    </w:p>
    <w:permEnd w:id="926554061"/>
    <w:p w14:paraId="5F99B63D" w14:textId="69687141" w:rsidR="00B20BE0" w:rsidRPr="00DD698D" w:rsidRDefault="00E73AD4" w:rsidP="00403F62">
      <w:pPr>
        <w:pStyle w:val="Odstavec2"/>
        <w:numPr>
          <w:ilvl w:val="0"/>
          <w:numId w:val="0"/>
        </w:numPr>
        <w:spacing w:before="120"/>
        <w:ind w:left="567"/>
      </w:pPr>
      <w:r w:rsidRPr="00DD698D">
        <w:t xml:space="preserve"> </w:t>
      </w:r>
      <w:r w:rsidR="00B20BE0" w:rsidRPr="00DD698D">
        <w:t>(dále</w:t>
      </w:r>
      <w:r w:rsidR="00DC13CA">
        <w:t xml:space="preserve"> a výše</w:t>
      </w:r>
      <w:r w:rsidR="00B20BE0" w:rsidRPr="00DD698D">
        <w:t xml:space="preserve"> jen „</w:t>
      </w:r>
      <w:r w:rsidR="00B20BE0" w:rsidRPr="00DD698D">
        <w:rPr>
          <w:b/>
          <w:i/>
        </w:rPr>
        <w:t>Dílo</w:t>
      </w:r>
      <w:r w:rsidR="00B20BE0" w:rsidRPr="00DD698D">
        <w:t>“).</w:t>
      </w:r>
    </w:p>
    <w:p w14:paraId="26F12B23" w14:textId="5FBFAA80" w:rsidR="00B20BE0" w:rsidRPr="00412369" w:rsidRDefault="00B20BE0" w:rsidP="0098546F">
      <w:pPr>
        <w:pStyle w:val="Odstavec2"/>
        <w:tabs>
          <w:tab w:val="clear" w:pos="567"/>
          <w:tab w:val="left" w:pos="709"/>
        </w:tabs>
      </w:pPr>
      <w:r w:rsidRPr="00DD698D">
        <w:t xml:space="preserve">Zhotovitel </w:t>
      </w:r>
      <w:r w:rsidRPr="00412369">
        <w:t xml:space="preserve">je povinen provést </w:t>
      </w:r>
      <w:r w:rsidR="00A50965" w:rsidRPr="00412369">
        <w:t>D</w:t>
      </w:r>
      <w:r w:rsidRPr="00412369">
        <w:t>ílo v rozsahu a dle technického řešení podle níže uvedené dokumentace (</w:t>
      </w:r>
      <w:r w:rsidR="00867FFE" w:rsidRPr="00412369">
        <w:t xml:space="preserve">výše a </w:t>
      </w:r>
      <w:r w:rsidRPr="00412369">
        <w:t>dále jen „</w:t>
      </w:r>
      <w:r w:rsidRPr="00412369">
        <w:rPr>
          <w:b/>
          <w:i/>
        </w:rPr>
        <w:t>Závazné podklady</w:t>
      </w:r>
      <w:r w:rsidRPr="00412369">
        <w:t xml:space="preserve">“): </w:t>
      </w:r>
    </w:p>
    <w:p w14:paraId="0D10A38D" w14:textId="0522A6BF" w:rsidR="00B20BE0" w:rsidRPr="00412369" w:rsidRDefault="00B20BE0" w:rsidP="007040D2">
      <w:pPr>
        <w:pStyle w:val="Odstavec2"/>
        <w:numPr>
          <w:ilvl w:val="0"/>
          <w:numId w:val="4"/>
        </w:numPr>
      </w:pPr>
      <w:r w:rsidRPr="00412369">
        <w:t xml:space="preserve">Zhotoviteli předané a jím převzaté zadávací dokumentace ze dne </w:t>
      </w:r>
      <w:permStart w:id="560341948" w:edGrp="everyone"/>
      <w:r w:rsidR="00412369" w:rsidRPr="00412369">
        <w:t xml:space="preserve">2. 10. 2025 </w:t>
      </w:r>
      <w:permEnd w:id="560341948"/>
      <w:r w:rsidRPr="00412369">
        <w:t>k zakázce č.</w:t>
      </w:r>
      <w:r w:rsidR="002938AC" w:rsidRPr="00412369">
        <w:t xml:space="preserve"> </w:t>
      </w:r>
      <w:permStart w:id="1913150846" w:edGrp="everyone"/>
      <w:r w:rsidR="00613284" w:rsidRPr="00412369">
        <w:t>157/25</w:t>
      </w:r>
      <w:r w:rsidR="00C73609" w:rsidRPr="00412369">
        <w:t>/OCN</w:t>
      </w:r>
      <w:r w:rsidR="0098546F" w:rsidRPr="00412369">
        <w:t>/OCN</w:t>
      </w:r>
      <w:permEnd w:id="1913150846"/>
      <w:r w:rsidRPr="00412369">
        <w:t>, nazvané „</w:t>
      </w:r>
      <w:permStart w:id="832518478" w:edGrp="everyone"/>
      <w:r w:rsidR="00613284" w:rsidRPr="00412369">
        <w:rPr>
          <w:rFonts w:cs="Arial"/>
          <w:iCs/>
        </w:rPr>
        <w:t>Rekonstrukce skladovacího bloku 231 ve skladu Loukov</w:t>
      </w:r>
      <w:r w:rsidR="00613284" w:rsidRPr="00412369" w:rsidDel="00613284">
        <w:rPr>
          <w:rFonts w:cs="Arial"/>
        </w:rPr>
        <w:t xml:space="preserve"> </w:t>
      </w:r>
      <w:r w:rsidR="002F6362" w:rsidRPr="00412369">
        <w:rPr>
          <w:rFonts w:cs="Arial"/>
        </w:rPr>
        <w:t>h</w:t>
      </w:r>
      <w:permEnd w:id="832518478"/>
      <w:r w:rsidR="00C73609" w:rsidRPr="00412369">
        <w:rPr>
          <w:rFonts w:cs="Arial"/>
        </w:rPr>
        <w:t>.</w:t>
      </w:r>
      <w:r w:rsidRPr="00412369">
        <w:t>“, včetně jejích příloh (dále jen „</w:t>
      </w:r>
      <w:r w:rsidRPr="00412369">
        <w:rPr>
          <w:b/>
          <w:i/>
        </w:rPr>
        <w:t>Zadávací dokumentace</w:t>
      </w:r>
      <w:r w:rsidRPr="00412369">
        <w:t xml:space="preserve">“), </w:t>
      </w:r>
    </w:p>
    <w:p w14:paraId="525F16C9" w14:textId="56FCCA0A" w:rsidR="00B20BE0" w:rsidRPr="00DD698D" w:rsidRDefault="00B20BE0" w:rsidP="007040D2">
      <w:pPr>
        <w:pStyle w:val="Odstavec2"/>
        <w:numPr>
          <w:ilvl w:val="0"/>
          <w:numId w:val="4"/>
        </w:numPr>
      </w:pPr>
      <w:r w:rsidRPr="00DD698D">
        <w:t xml:space="preserve">nabídky Zhotovitele č. </w:t>
      </w:r>
      <w:permStart w:id="715593152" w:edGrp="everyone"/>
      <w:r w:rsidRPr="00DD698D">
        <w:t xml:space="preserve">……. </w:t>
      </w:r>
      <w:permEnd w:id="715593152"/>
      <w:r w:rsidRPr="00DD698D">
        <w:t xml:space="preserve">ze dne </w:t>
      </w:r>
      <w:permStart w:id="232732772" w:edGrp="everyone"/>
      <w:r w:rsidRPr="00DD698D">
        <w:t xml:space="preserve">……. </w:t>
      </w:r>
      <w:permEnd w:id="232732772"/>
      <w:r w:rsidRPr="00DD698D">
        <w:t xml:space="preserve">podané do </w:t>
      </w:r>
      <w:r w:rsidR="00E445E9" w:rsidRPr="00DD698D">
        <w:t xml:space="preserve">zadávacího </w:t>
      </w:r>
      <w:r w:rsidRPr="00DD698D">
        <w:t xml:space="preserve">řízení k zakázce </w:t>
      </w:r>
      <w:r w:rsidR="00AF68B0" w:rsidRPr="00DD698D">
        <w:t>dle Zadávací dokumentace</w:t>
      </w:r>
      <w:r w:rsidRPr="00DD698D">
        <w:t xml:space="preserve"> (dále jen „</w:t>
      </w:r>
      <w:r w:rsidRPr="00DD698D">
        <w:rPr>
          <w:b/>
          <w:i/>
        </w:rPr>
        <w:t>Nabídka</w:t>
      </w:r>
      <w:r w:rsidRPr="00DD698D">
        <w:t>“),</w:t>
      </w:r>
    </w:p>
    <w:p w14:paraId="24FA1090" w14:textId="7BE1076D" w:rsidR="00B20BE0" w:rsidRPr="00DD698D" w:rsidRDefault="0098546F" w:rsidP="007040D2">
      <w:pPr>
        <w:pStyle w:val="Odstavec2"/>
        <w:numPr>
          <w:ilvl w:val="0"/>
          <w:numId w:val="4"/>
        </w:numPr>
      </w:pPr>
      <w:r w:rsidRPr="00DD698D">
        <w:t>pokyn</w:t>
      </w:r>
      <w:r w:rsidR="00F70F84" w:rsidRPr="00DD698D">
        <w:t>y</w:t>
      </w:r>
      <w:r w:rsidRPr="00DD698D">
        <w:t xml:space="preserve"> Objednatele a podklady předanými Objednatelem.</w:t>
      </w:r>
    </w:p>
    <w:p w14:paraId="285A1B3D" w14:textId="77777777" w:rsidR="00B20BE0" w:rsidRPr="00DD698D" w:rsidRDefault="00AF68B0" w:rsidP="0098546F">
      <w:pPr>
        <w:pStyle w:val="Odstavec2"/>
        <w:tabs>
          <w:tab w:val="clear" w:pos="567"/>
        </w:tabs>
      </w:pPr>
      <w:r w:rsidRPr="00DD698D">
        <w:t>V případě rozporu mezi jednotlivými dokumenty Závazných podkladů má přednost Zadávací dokumentace.</w:t>
      </w:r>
    </w:p>
    <w:p w14:paraId="23D3AC1C" w14:textId="77777777" w:rsidR="00AF68B0" w:rsidRPr="00DD698D" w:rsidRDefault="00AF68B0" w:rsidP="0098546F">
      <w:pPr>
        <w:pStyle w:val="Odstavec2"/>
        <w:tabs>
          <w:tab w:val="clear" w:pos="567"/>
          <w:tab w:val="left" w:pos="709"/>
        </w:tabs>
      </w:pPr>
      <w:r w:rsidRPr="00DD698D">
        <w:lastRenderedPageBreak/>
        <w:t xml:space="preserve">Zhotovitel odpovídá za kompletnost Nabídky a za skutečnost, že Nabídka zajišťuje provedení </w:t>
      </w:r>
      <w:r w:rsidR="00942717" w:rsidRPr="00DD698D">
        <w:t>D</w:t>
      </w:r>
      <w:r w:rsidRPr="00DD698D">
        <w:t>íla podle Zadávací dokumentace v celém jeho rozsahu a se všemi jeho součástmi.</w:t>
      </w:r>
    </w:p>
    <w:p w14:paraId="0A7E6373" w14:textId="501C0D77" w:rsidR="00DD6392" w:rsidRPr="00DD698D" w:rsidRDefault="00DD6392" w:rsidP="0098546F">
      <w:pPr>
        <w:pStyle w:val="Odstavec2"/>
        <w:tabs>
          <w:tab w:val="clear" w:pos="567"/>
          <w:tab w:val="left" w:pos="709"/>
        </w:tabs>
      </w:pPr>
      <w:permStart w:id="1049390405" w:edGrp="everyone"/>
      <w:r w:rsidRPr="00DD698D">
        <w:t xml:space="preserve">Zhotovitel je povinen při provádění Díla postupovat dle způsobu provedení uvedeného v závazném </w:t>
      </w:r>
      <w:r w:rsidR="00434E9B">
        <w:t xml:space="preserve">Harmonogramu </w:t>
      </w:r>
      <w:r w:rsidR="00107953" w:rsidRPr="00DD698D">
        <w:t>prací</w:t>
      </w:r>
      <w:r w:rsidR="00107953">
        <w:t>,</w:t>
      </w:r>
      <w:r w:rsidRPr="00DD698D">
        <w:t xml:space="preserve"> který </w:t>
      </w:r>
      <w:r w:rsidR="0098546F" w:rsidRPr="00DD698D">
        <w:t xml:space="preserve">je </w:t>
      </w:r>
      <w:r w:rsidR="00107953" w:rsidRPr="00DD698D">
        <w:t xml:space="preserve">součástí </w:t>
      </w:r>
      <w:r w:rsidR="00107953">
        <w:t>této</w:t>
      </w:r>
      <w:r w:rsidR="008A10F2">
        <w:t xml:space="preserve"> </w:t>
      </w:r>
      <w:r w:rsidR="003E2945">
        <w:t>S</w:t>
      </w:r>
      <w:r w:rsidR="008A10F2">
        <w:t>mlouvy</w:t>
      </w:r>
      <w:r w:rsidR="0098546F" w:rsidRPr="00DD698D">
        <w:t xml:space="preserve">. </w:t>
      </w:r>
      <w:r w:rsidR="00500AA5" w:rsidRPr="00DD698D">
        <w:t>V případě připomínek Objednatele</w:t>
      </w:r>
      <w:r w:rsidR="003E2945">
        <w:t xml:space="preserve"> k </w:t>
      </w:r>
      <w:r w:rsidR="00350448">
        <w:t>H</w:t>
      </w:r>
      <w:r w:rsidR="003E2945">
        <w:t>armonogramu prací</w:t>
      </w:r>
      <w:r w:rsidR="00500AA5" w:rsidRPr="00DD698D">
        <w:t xml:space="preserve">, zapracuje Zhotovitel připomínky do </w:t>
      </w:r>
      <w:r w:rsidR="008A10F2">
        <w:t>harmonogramu</w:t>
      </w:r>
      <w:r w:rsidR="00500AA5" w:rsidRPr="00DD698D">
        <w:t xml:space="preserve"> prací, a tento v písemné podobě s podpisem oprávněné osoby Zhotovitele předá Objednateli nejpozději před </w:t>
      </w:r>
      <w:r w:rsidR="00886954">
        <w:t xml:space="preserve">uzavřením </w:t>
      </w:r>
      <w:r w:rsidR="00FD6349">
        <w:t>S</w:t>
      </w:r>
      <w:r w:rsidR="00886954">
        <w:t>mlouvy</w:t>
      </w:r>
      <w:r w:rsidR="00FD6349">
        <w:t xml:space="preserve"> k jeho písemnému schválení</w:t>
      </w:r>
      <w:r w:rsidR="00500AA5" w:rsidRPr="00DD698D">
        <w:t>.</w:t>
      </w:r>
    </w:p>
    <w:p w14:paraId="2DB9EBE0" w14:textId="51894F50" w:rsidR="00AE3C03" w:rsidRPr="00DD698D" w:rsidRDefault="004D3E5F" w:rsidP="0098546F">
      <w:pPr>
        <w:pStyle w:val="Odstavec2"/>
        <w:tabs>
          <w:tab w:val="clear" w:pos="567"/>
          <w:tab w:val="left" w:pos="709"/>
        </w:tabs>
      </w:pPr>
      <w:r>
        <w:rPr>
          <w:b/>
        </w:rPr>
        <w:t xml:space="preserve">Zhotovitel je povinen postupovat při realizaci Díla dle </w:t>
      </w:r>
      <w:r w:rsidRPr="00DD698D">
        <w:rPr>
          <w:b/>
        </w:rPr>
        <w:t>Projektov</w:t>
      </w:r>
      <w:r>
        <w:rPr>
          <w:b/>
        </w:rPr>
        <w:t>é</w:t>
      </w:r>
      <w:r w:rsidRPr="00DD698D">
        <w:rPr>
          <w:b/>
        </w:rPr>
        <w:t xml:space="preserve"> </w:t>
      </w:r>
      <w:r w:rsidR="009E4585" w:rsidRPr="00DD698D">
        <w:rPr>
          <w:b/>
        </w:rPr>
        <w:t>dokumentac</w:t>
      </w:r>
      <w:r>
        <w:rPr>
          <w:b/>
        </w:rPr>
        <w:t>e</w:t>
      </w:r>
      <w:r w:rsidR="00633433" w:rsidRPr="00DD698D">
        <w:rPr>
          <w:rFonts w:cs="Arial"/>
        </w:rPr>
        <w:t xml:space="preserve">, kterou </w:t>
      </w:r>
      <w:r w:rsidR="009B0DE1" w:rsidRPr="00DD698D">
        <w:rPr>
          <w:rFonts w:cs="Arial"/>
        </w:rPr>
        <w:t xml:space="preserve">zpracovala společnost </w:t>
      </w:r>
      <w:r w:rsidR="00F428CF">
        <w:rPr>
          <w:rFonts w:cs="Arial"/>
          <w:lang w:eastAsia="en-US"/>
        </w:rPr>
        <w:t>PIK</w:t>
      </w:r>
      <w:r w:rsidR="00F428CF" w:rsidRPr="008D38CD">
        <w:rPr>
          <w:rFonts w:cs="Arial"/>
          <w:lang w:eastAsia="en-US"/>
        </w:rPr>
        <w:t xml:space="preserve"> s.r.o., se sídlem </w:t>
      </w:r>
      <w:r w:rsidR="00F428CF">
        <w:rPr>
          <w:rFonts w:cs="Arial"/>
          <w:lang w:eastAsia="en-US"/>
        </w:rPr>
        <w:t>Na Hrázi 781/15, 750 02 Přerov</w:t>
      </w:r>
      <w:r w:rsidR="00F428CF" w:rsidRPr="008D38CD">
        <w:rPr>
          <w:rFonts w:cs="Arial"/>
          <w:lang w:eastAsia="en-US"/>
        </w:rPr>
        <w:t xml:space="preserve">, IČO </w:t>
      </w:r>
      <w:r w:rsidR="00F428CF">
        <w:rPr>
          <w:rFonts w:cs="Arial"/>
        </w:rPr>
        <w:t>471 52 150</w:t>
      </w:r>
      <w:r w:rsidR="00F428CF" w:rsidRPr="008D38CD">
        <w:rPr>
          <w:rFonts w:cs="Arial"/>
          <w:lang w:eastAsia="en-US"/>
        </w:rPr>
        <w:t>, pod názvem „</w:t>
      </w:r>
      <w:r w:rsidR="001A005A">
        <w:rPr>
          <w:rFonts w:cs="Arial"/>
          <w:iCs/>
        </w:rPr>
        <w:t>Rekonstrukce skladovacího bloku 231 ve skladu Loukov</w:t>
      </w:r>
      <w:r w:rsidR="00633433" w:rsidRPr="00DD698D">
        <w:rPr>
          <w:rFonts w:cs="Arial"/>
        </w:rPr>
        <w:t xml:space="preserve">“ </w:t>
      </w:r>
      <w:r w:rsidR="009E4585" w:rsidRPr="00DD698D">
        <w:t>Objednatel předal Zhotovi</w:t>
      </w:r>
      <w:r w:rsidR="0098546F" w:rsidRPr="00DD698D">
        <w:t>teli před podpisem této Smlouvy</w:t>
      </w:r>
      <w:r w:rsidR="00FF7B63" w:rsidRPr="00DD698D">
        <w:t xml:space="preserve"> v rámci Zadávací dokumentace</w:t>
      </w:r>
      <w:r w:rsidR="008E66FF">
        <w:t xml:space="preserve"> (dále jen „PD“)</w:t>
      </w:r>
      <w:r w:rsidR="0098546F" w:rsidRPr="00DD698D">
        <w:t>.</w:t>
      </w:r>
      <w:r w:rsidR="00933F97">
        <w:t xml:space="preserve"> Zhotovitel se zavazuje </w:t>
      </w:r>
      <w:r w:rsidR="009B63B7">
        <w:t xml:space="preserve">nechat si </w:t>
      </w:r>
      <w:r w:rsidR="00933F97">
        <w:t>jakékoliv</w:t>
      </w:r>
      <w:r w:rsidR="009B63B7">
        <w:t xml:space="preserve"> změny a</w:t>
      </w:r>
      <w:r w:rsidR="00933F97">
        <w:t xml:space="preserve"> odchy</w:t>
      </w:r>
      <w:r w:rsidR="008E66FF">
        <w:t xml:space="preserve">lky od PD </w:t>
      </w:r>
      <w:r w:rsidR="009B63B7">
        <w:t>písemně schválit Objednatelem.</w:t>
      </w:r>
    </w:p>
    <w:permEnd w:id="1049390405"/>
    <w:p w14:paraId="54AA3DBC" w14:textId="77529D9E" w:rsidR="00CC6B74" w:rsidRPr="00DD698D" w:rsidRDefault="00E5416D" w:rsidP="001F17F4">
      <w:pPr>
        <w:pStyle w:val="lnek"/>
        <w:spacing w:before="480"/>
        <w:ind w:left="17"/>
      </w:pPr>
      <w:r w:rsidRPr="00DD698D">
        <w:t>P</w:t>
      </w:r>
      <w:r w:rsidR="00CC6B74" w:rsidRPr="00DD698D">
        <w:t>ovinnosti</w:t>
      </w:r>
      <w:r w:rsidRPr="00DD698D">
        <w:t xml:space="preserve"> Zhotovitele</w:t>
      </w:r>
    </w:p>
    <w:p w14:paraId="16BB4BA8" w14:textId="33947A87" w:rsidR="00CC6B74" w:rsidRPr="003709BE" w:rsidRDefault="00CC6B74" w:rsidP="00E720CB">
      <w:pPr>
        <w:pStyle w:val="Odstavec2"/>
        <w:tabs>
          <w:tab w:val="clear" w:pos="567"/>
          <w:tab w:val="left" w:pos="709"/>
        </w:tabs>
      </w:pPr>
      <w:r w:rsidRPr="00DD698D">
        <w:t>Zhotovitel se zavazuje na základě této Smlouvy provést řádně a včas na svůj náklad a nebezpečí provozuschopné Dílo provedené a vyzkoušené</w:t>
      </w:r>
      <w:r w:rsidR="00684C5C">
        <w:t xml:space="preserve"> a otestované v provozu</w:t>
      </w:r>
      <w:r w:rsidRPr="00DD698D">
        <w:t xml:space="preserve"> v souladu s touto Smlouvou a dokumenty, na které odkazuje, v souladu s technickými a právními předpisy, Závaznými podklady a pokyny Objednatele, a předat dokončené </w:t>
      </w:r>
      <w:r w:rsidR="00E75EB9">
        <w:t xml:space="preserve">a bezvadné </w:t>
      </w:r>
      <w:r w:rsidRPr="00DD698D">
        <w:t xml:space="preserve">Dílo Objednateli a Objednatel se zavazuje řádně </w:t>
      </w:r>
      <w:r w:rsidR="00E75EB9">
        <w:t xml:space="preserve">a včas </w:t>
      </w:r>
      <w:r w:rsidRPr="00DD698D">
        <w:t xml:space="preserve">provedené Dílo převzít a zaplatit </w:t>
      </w:r>
      <w:r w:rsidR="00496400">
        <w:t xml:space="preserve">Zhotoviteli </w:t>
      </w:r>
      <w:r w:rsidRPr="00DD698D">
        <w:t xml:space="preserve">při dodržení smluvních </w:t>
      </w:r>
      <w:r w:rsidRPr="003709BE">
        <w:t>podmínek za Dílo Zhotoviteli Cenu díla na základě a dle této Smlouvy.</w:t>
      </w:r>
    </w:p>
    <w:p w14:paraId="01F59B65" w14:textId="37C1A58E" w:rsidR="00CC6B74" w:rsidRDefault="00CC6B74" w:rsidP="00E720CB">
      <w:pPr>
        <w:pStyle w:val="Odstavec2"/>
        <w:tabs>
          <w:tab w:val="clear" w:pos="567"/>
          <w:tab w:val="left" w:pos="709"/>
        </w:tabs>
      </w:pPr>
      <w:r w:rsidRPr="003709BE">
        <w:t>Zhotovitel je povinen předat Dílo Objednateli prosté práv třetích osob. Součást plnění Zhotovitele, kterou je též projekt</w:t>
      </w:r>
      <w:r w:rsidR="006C4E06" w:rsidRPr="003709BE">
        <w:t>, dokumentac</w:t>
      </w:r>
      <w:r w:rsidR="008C3471" w:rsidRPr="003709BE">
        <w:t>e</w:t>
      </w:r>
      <w:r w:rsidRPr="003709BE">
        <w:t xml:space="preserve"> či jiné autorské dílo, předá Zhotovitel Objednateli s právem následné úpravy, jak vyplývá z ujednání této Smlouvy.</w:t>
      </w:r>
    </w:p>
    <w:p w14:paraId="3335FA06" w14:textId="468813E2" w:rsidR="0016093F" w:rsidRPr="003709BE" w:rsidRDefault="00152DEB" w:rsidP="00E720CB">
      <w:pPr>
        <w:pStyle w:val="Odstavec2"/>
        <w:tabs>
          <w:tab w:val="clear" w:pos="567"/>
          <w:tab w:val="left" w:pos="709"/>
        </w:tabs>
      </w:pPr>
      <w:r w:rsidRPr="00152DEB">
        <w:t>Pokud jakýkoliv výsledek činnosti Zhotovitele dle Smlouvy, popř. jeho část, dokument nebo dokumentace Zhotovitele, podle této Smlouvy určený k užití Objednatelem, je autorským dílem podle zákona č. 121/2000 Sb., o právu autorském, o právech souvisejících s právem autorským a o změně některých zákonů (autorský zákon), ve znění pozdějších předpisů (dále jen „Autorský zákon“) nebo jinak chráněné Duševní vlastnictví, poskytuje Zhotovitel podpisem Smlouvy Objednateli k takovému výsledku činnosti Zhotovitele jako celku i k jeho části(</w:t>
      </w:r>
      <w:proofErr w:type="spellStart"/>
      <w:r w:rsidRPr="00152DEB">
        <w:t>em</w:t>
      </w:r>
      <w:proofErr w:type="spellEnd"/>
      <w:r w:rsidRPr="00152DEB">
        <w:t xml:space="preserve">) časově neomezené, přenosné, </w:t>
      </w:r>
      <w:r w:rsidR="00D76B3C">
        <w:t>výhradní</w:t>
      </w:r>
      <w:r w:rsidRPr="00152DEB">
        <w:t xml:space="preserve"> oprávnění / licenci bez omezení územního či množstevního k výkonu práva je užít rozmnožováním, sdělováním třetím osobám a jiným způsobem pro účely zhotovení, provozu, údržby, úprav, oprav a odstranění Díla, a současně Zhotovitel poskytuje Objednateli oprávnění autorské dílo či jiné Duševní vlastnictví vytvořené pro Objednatele dle této Smlouvy upravovat či měnit. V případě, že jde výsledek činnosti Subdodavatele, který podléhá ochraně podle Autorského zákona, zavazuje se Zhotovitel zajistit pro Objednatele ve vztahu k takovému Dílu Zhotovitele oprávnění ve stejném rozsahu, jaký je požadován pro výsledek činnosti Zhotovitele podle tohoto odstavce Smlouvy. Odměna za poskytnutí veškerých uvedených oprávnění / licencí je již zahrnuta v Ceně díla. Objednatel není povinen poskytnutou licenci využít.</w:t>
      </w:r>
    </w:p>
    <w:p w14:paraId="46571715" w14:textId="77777777" w:rsidR="00CC6B74" w:rsidRPr="00DD698D" w:rsidRDefault="00CC6B74" w:rsidP="00E720CB">
      <w:pPr>
        <w:pStyle w:val="Odstavec2"/>
        <w:tabs>
          <w:tab w:val="clear" w:pos="567"/>
          <w:tab w:val="left" w:pos="709"/>
        </w:tabs>
      </w:pPr>
      <w:r w:rsidRPr="00DD698D">
        <w:t>Zhotovitel je povinen dodržovat při provádění Díla veškeré obecně závazné předpisy českého právního řádu a rovněž vnitřní předpisy Objednatele, se kterými byl seznámen.</w:t>
      </w:r>
    </w:p>
    <w:p w14:paraId="161D4C9D" w14:textId="1955CDA2" w:rsidR="00CC6B74" w:rsidRPr="00DD698D" w:rsidRDefault="00CC6B74" w:rsidP="00E720CB">
      <w:pPr>
        <w:pStyle w:val="Odstavec2"/>
        <w:tabs>
          <w:tab w:val="clear" w:pos="567"/>
          <w:tab w:val="left" w:pos="709"/>
        </w:tabs>
        <w:rPr>
          <w:rFonts w:cs="Arial"/>
        </w:rPr>
      </w:pPr>
      <w:r w:rsidRPr="00DD698D">
        <w:t xml:space="preserve">Zhotovitel je povinen provádět Dílo dle Smlouvy, jejích nedílných součástí včetně dokumentů, na které odkazuje, s odbornou péčí, dle požadavků Objednatele. </w:t>
      </w:r>
      <w:r w:rsidRPr="00DD698D">
        <w:rPr>
          <w:rFonts w:cs="Arial"/>
        </w:rPr>
        <w:t>Zhotovitel odpovídá za to, že Dílo plně vyhoví podmínkám, stanoveným platnými právními předpisy a podmínkám dohodnutým</w:t>
      </w:r>
      <w:r w:rsidR="00286B6E">
        <w:rPr>
          <w:rFonts w:cs="Arial"/>
        </w:rPr>
        <w:t>i</w:t>
      </w:r>
      <w:r w:rsidRPr="00DD698D">
        <w:rPr>
          <w:rFonts w:cs="Arial"/>
        </w:rPr>
        <w:t xml:space="preserve"> a vyplývajícím z této Smlouvy.</w:t>
      </w:r>
    </w:p>
    <w:p w14:paraId="7D10CE31" w14:textId="77777777" w:rsidR="00CC6B74" w:rsidRPr="00DD698D" w:rsidRDefault="00CC6B74" w:rsidP="00E720CB">
      <w:pPr>
        <w:pStyle w:val="Odstavec2"/>
        <w:tabs>
          <w:tab w:val="clear" w:pos="567"/>
          <w:tab w:val="left" w:pos="709"/>
        </w:tabs>
        <w:rPr>
          <w:rFonts w:cs="Arial"/>
        </w:rPr>
      </w:pPr>
      <w:r w:rsidRPr="00DD698D">
        <w:rPr>
          <w:rFonts w:cs="Arial"/>
        </w:rPr>
        <w:t xml:space="preserve">Zhotovitel je povinen provést Dílo ve vysoké kvalitě odpovídající charakteru a významu Díla. </w:t>
      </w:r>
      <w:r w:rsidRPr="00DD698D">
        <w:rPr>
          <w:rFonts w:eastAsia="MS Mincho" w:cs="Arial"/>
        </w:rPr>
        <w:t>Dílo bude splňovat kvalitativní požadavky definované platnými normami ČSN nebo EN či jinými mezinárodními normami dle dohody stran v případě, že příslušné české normy neexistují. Doporučené údaje normy ČSN nebo EN se pro předmět Díla dle této Smlouvy považují za normy závazné. Při rozdílu v ustanoveních normy platí ustanovení normy výhodnější pro Objednatele.</w:t>
      </w:r>
    </w:p>
    <w:p w14:paraId="08C31F9F" w14:textId="622D5E0A" w:rsidR="00CC6B74" w:rsidRPr="00DD698D" w:rsidRDefault="00CC6B74" w:rsidP="00E720CB">
      <w:pPr>
        <w:pStyle w:val="Odstavec2"/>
        <w:tabs>
          <w:tab w:val="clear" w:pos="567"/>
          <w:tab w:val="left" w:pos="709"/>
        </w:tabs>
        <w:rPr>
          <w:rFonts w:cs="Arial"/>
        </w:rPr>
      </w:pPr>
      <w:r w:rsidRPr="00DD698D">
        <w:rPr>
          <w:rFonts w:cs="Arial"/>
        </w:rPr>
        <w:t>Zhotovitel</w:t>
      </w:r>
      <w:r w:rsidRPr="00DD698D">
        <w:t xml:space="preserve"> prohlašuje, že je dostatečně </w:t>
      </w:r>
      <w:r w:rsidR="006272A3">
        <w:t xml:space="preserve">technicky, materiálově i personálně </w:t>
      </w:r>
      <w:r w:rsidRPr="00DD698D">
        <w:t xml:space="preserve">vybaven k plnění této Smlouvy. Zhotovitel prohlašuje, že se zavazuje zajistit dostatečnou personální i technickou kapacitu pro provádění Díla dle a na základě této Smlouvy a zavazuje se, že bude mít pro provádění Díla potřebnou techniku a pomůcky požadované Objednatelem a </w:t>
      </w:r>
      <w:r w:rsidR="0004244B">
        <w:t>příslušnými právními předpisy</w:t>
      </w:r>
      <w:r w:rsidRPr="00DD698D">
        <w:t>.</w:t>
      </w:r>
      <w:r w:rsidR="00E6233E" w:rsidRPr="00DD698D">
        <w:t xml:space="preserve"> </w:t>
      </w:r>
      <w:r w:rsidRPr="00DD698D">
        <w:t>Zhotovitel je povinen při provádění Díla a jeho částí dodržovat</w:t>
      </w:r>
      <w:r w:rsidR="00B80272">
        <w:t xml:space="preserve"> zejména</w:t>
      </w:r>
      <w:r w:rsidRPr="00DD698D">
        <w:t>:</w:t>
      </w:r>
    </w:p>
    <w:p w14:paraId="40A0C6F1" w14:textId="77777777" w:rsidR="00CC6B74" w:rsidRPr="00DD698D" w:rsidRDefault="00CC6B74" w:rsidP="007040D2">
      <w:pPr>
        <w:pStyle w:val="Zkladntext2"/>
        <w:numPr>
          <w:ilvl w:val="0"/>
          <w:numId w:val="10"/>
        </w:numPr>
        <w:ind w:left="1134"/>
        <w:rPr>
          <w:rFonts w:cs="Arial"/>
          <w:b w:val="0"/>
          <w:sz w:val="20"/>
        </w:rPr>
      </w:pPr>
      <w:r w:rsidRPr="00DD698D">
        <w:rPr>
          <w:rFonts w:cs="Arial"/>
          <w:b w:val="0"/>
          <w:sz w:val="20"/>
        </w:rPr>
        <w:lastRenderedPageBreak/>
        <w:t xml:space="preserve">obecně závazné právní předpisy, </w:t>
      </w:r>
    </w:p>
    <w:p w14:paraId="72FCDD85" w14:textId="6C5ECEFA" w:rsidR="00CC6B74" w:rsidRPr="00DD698D" w:rsidRDefault="00CC6B74" w:rsidP="007040D2">
      <w:pPr>
        <w:pStyle w:val="Zkladntext2"/>
        <w:numPr>
          <w:ilvl w:val="0"/>
          <w:numId w:val="10"/>
        </w:numPr>
        <w:ind w:left="1134"/>
        <w:rPr>
          <w:rFonts w:cs="Arial"/>
          <w:b w:val="0"/>
          <w:sz w:val="20"/>
        </w:rPr>
      </w:pPr>
      <w:r w:rsidRPr="00DD698D">
        <w:rPr>
          <w:rFonts w:cs="Arial"/>
          <w:b w:val="0"/>
          <w:sz w:val="20"/>
        </w:rPr>
        <w:t>platné české technické normy anebo EN normy, normy DIN a příp. další dle údajů ze Závazných podkladů</w:t>
      </w:r>
      <w:r w:rsidR="00CF19E8" w:rsidRPr="00DD698D">
        <w:rPr>
          <w:rFonts w:cs="Arial"/>
          <w:b w:val="0"/>
          <w:sz w:val="20"/>
        </w:rPr>
        <w:t>,</w:t>
      </w:r>
    </w:p>
    <w:p w14:paraId="327A0DF2" w14:textId="36405971" w:rsidR="00CC6B74" w:rsidRPr="00DD698D" w:rsidRDefault="00CC6B74" w:rsidP="007040D2">
      <w:pPr>
        <w:pStyle w:val="Zkladntext2"/>
        <w:numPr>
          <w:ilvl w:val="0"/>
          <w:numId w:val="10"/>
        </w:numPr>
        <w:ind w:left="1134"/>
        <w:rPr>
          <w:rFonts w:cs="Arial"/>
          <w:b w:val="0"/>
          <w:sz w:val="20"/>
        </w:rPr>
      </w:pPr>
      <w:permStart w:id="1192362135" w:edGrp="everyone"/>
      <w:r w:rsidRPr="00DD698D">
        <w:rPr>
          <w:rFonts w:cs="Arial"/>
          <w:b w:val="0"/>
          <w:sz w:val="20"/>
        </w:rPr>
        <w:t xml:space="preserve">veškeré </w:t>
      </w:r>
      <w:r w:rsidR="003E1984" w:rsidRPr="00DD698D">
        <w:rPr>
          <w:rFonts w:cs="Arial"/>
          <w:b w:val="0"/>
          <w:sz w:val="20"/>
        </w:rPr>
        <w:t>právní a ostatní</w:t>
      </w:r>
      <w:r w:rsidR="006D3C8D" w:rsidRPr="00DD698D">
        <w:rPr>
          <w:rFonts w:cs="Arial"/>
          <w:b w:val="0"/>
          <w:sz w:val="20"/>
        </w:rPr>
        <w:t xml:space="preserve"> </w:t>
      </w:r>
      <w:r w:rsidRPr="00DD698D">
        <w:rPr>
          <w:rFonts w:cs="Arial"/>
          <w:b w:val="0"/>
          <w:sz w:val="20"/>
        </w:rPr>
        <w:t>předpisy</w:t>
      </w:r>
      <w:r w:rsidR="003B3992" w:rsidRPr="00DD698D">
        <w:rPr>
          <w:rFonts w:cs="Arial"/>
          <w:b w:val="0"/>
          <w:sz w:val="20"/>
        </w:rPr>
        <w:t xml:space="preserve"> v oblasti zajištění bezpečnosti a ochrany zdraví při práci</w:t>
      </w:r>
      <w:r w:rsidR="00CF19E8" w:rsidRPr="00DD698D">
        <w:rPr>
          <w:rFonts w:cs="Arial"/>
          <w:b w:val="0"/>
          <w:sz w:val="20"/>
        </w:rPr>
        <w:t>,</w:t>
      </w:r>
    </w:p>
    <w:p w14:paraId="7961E7B2" w14:textId="365188C1" w:rsidR="00CC6B74" w:rsidRPr="00DD698D" w:rsidRDefault="00CC6B74" w:rsidP="32D704CA">
      <w:pPr>
        <w:pStyle w:val="Zkladntext2"/>
        <w:numPr>
          <w:ilvl w:val="0"/>
          <w:numId w:val="10"/>
        </w:numPr>
        <w:ind w:left="1134"/>
        <w:rPr>
          <w:rFonts w:cs="Arial"/>
          <w:b w:val="0"/>
          <w:sz w:val="20"/>
        </w:rPr>
      </w:pPr>
      <w:r w:rsidRPr="00DD698D">
        <w:rPr>
          <w:rFonts w:cs="Arial"/>
          <w:b w:val="0"/>
          <w:sz w:val="20"/>
        </w:rPr>
        <w:t>právní předpisy v oblasti nakládání s odpady (</w:t>
      </w:r>
      <w:r w:rsidR="20E8146C" w:rsidRPr="00DD698D">
        <w:rPr>
          <w:rFonts w:cs="Arial"/>
          <w:b w:val="0"/>
          <w:sz w:val="20"/>
        </w:rPr>
        <w:t xml:space="preserve">není-li </w:t>
      </w:r>
      <w:r w:rsidR="7E4CB6F3" w:rsidRPr="00DD698D">
        <w:rPr>
          <w:rFonts w:cs="Arial"/>
          <w:b w:val="0"/>
          <w:sz w:val="20"/>
        </w:rPr>
        <w:t xml:space="preserve">smluvně </w:t>
      </w:r>
      <w:r w:rsidR="20E8146C" w:rsidRPr="00DD698D">
        <w:rPr>
          <w:rFonts w:cs="Arial"/>
          <w:b w:val="0"/>
          <w:sz w:val="20"/>
        </w:rPr>
        <w:t>ujednáno jinak</w:t>
      </w:r>
      <w:r w:rsidR="429EF18A" w:rsidRPr="00DD698D">
        <w:rPr>
          <w:rFonts w:cs="Arial"/>
          <w:b w:val="0"/>
          <w:sz w:val="20"/>
        </w:rPr>
        <w:t>,</w:t>
      </w:r>
      <w:r w:rsidR="20E8146C" w:rsidRPr="00DD698D">
        <w:rPr>
          <w:rFonts w:cs="Arial"/>
          <w:b w:val="0"/>
          <w:sz w:val="20"/>
        </w:rPr>
        <w:t xml:space="preserve"> je</w:t>
      </w:r>
      <w:r w:rsidR="00E9604F" w:rsidRPr="00DD698D">
        <w:rPr>
          <w:rFonts w:cs="Arial"/>
          <w:b w:val="0"/>
          <w:sz w:val="20"/>
        </w:rPr>
        <w:t xml:space="preserve"> </w:t>
      </w:r>
      <w:r w:rsidRPr="00DD698D">
        <w:rPr>
          <w:rFonts w:cs="Arial"/>
          <w:b w:val="0"/>
          <w:sz w:val="20"/>
        </w:rPr>
        <w:t>Zhotovitel povinen</w:t>
      </w:r>
      <w:r w:rsidR="1F4C440B" w:rsidRPr="00DD698D">
        <w:rPr>
          <w:rFonts w:cs="Arial"/>
          <w:b w:val="0"/>
          <w:sz w:val="20"/>
        </w:rPr>
        <w:t xml:space="preserve"> </w:t>
      </w:r>
      <w:r w:rsidR="2BD01F30" w:rsidRPr="00DD698D">
        <w:rPr>
          <w:rFonts w:cs="Arial"/>
          <w:b w:val="0"/>
          <w:sz w:val="20"/>
        </w:rPr>
        <w:t>provozo</w:t>
      </w:r>
      <w:r w:rsidR="1610F957" w:rsidRPr="00DD698D">
        <w:rPr>
          <w:rFonts w:cs="Arial"/>
          <w:b w:val="0"/>
          <w:sz w:val="20"/>
        </w:rPr>
        <w:t>vat</w:t>
      </w:r>
      <w:r w:rsidR="1F4C440B" w:rsidRPr="00DD698D">
        <w:rPr>
          <w:rFonts w:cs="Arial"/>
          <w:b w:val="0"/>
          <w:sz w:val="20"/>
        </w:rPr>
        <w:t xml:space="preserve"> </w:t>
      </w:r>
      <w:r w:rsidR="5532D55E" w:rsidRPr="00DD698D">
        <w:rPr>
          <w:rFonts w:cs="Arial"/>
          <w:b w:val="0"/>
          <w:sz w:val="20"/>
        </w:rPr>
        <w:t xml:space="preserve">pro </w:t>
      </w:r>
      <w:r w:rsidR="1F4C440B" w:rsidRPr="00DD698D">
        <w:rPr>
          <w:rFonts w:cs="Arial"/>
          <w:b w:val="0"/>
          <w:sz w:val="20"/>
        </w:rPr>
        <w:t>nakládání s odpady</w:t>
      </w:r>
      <w:r w:rsidR="5B1C74EC" w:rsidRPr="00DD698D">
        <w:rPr>
          <w:rFonts w:cs="Arial"/>
          <w:b w:val="0"/>
          <w:sz w:val="20"/>
        </w:rPr>
        <w:t>, jichž je původce</w:t>
      </w:r>
      <w:r w:rsidR="35E4AA98" w:rsidRPr="00DD698D">
        <w:rPr>
          <w:rFonts w:cs="Arial"/>
          <w:b w:val="0"/>
          <w:sz w:val="20"/>
        </w:rPr>
        <w:t>m</w:t>
      </w:r>
      <w:r w:rsidR="51FB349C" w:rsidRPr="00DD698D">
        <w:rPr>
          <w:rFonts w:cs="Arial"/>
          <w:b w:val="0"/>
          <w:sz w:val="20"/>
        </w:rPr>
        <w:t xml:space="preserve">, </w:t>
      </w:r>
      <w:r w:rsidR="482A4A2C" w:rsidRPr="00DD698D">
        <w:rPr>
          <w:rFonts w:cs="Arial"/>
          <w:b w:val="0"/>
          <w:sz w:val="20"/>
        </w:rPr>
        <w:t>vlastní systém</w:t>
      </w:r>
      <w:r w:rsidR="6CE9D151" w:rsidRPr="00DD698D">
        <w:rPr>
          <w:rFonts w:cs="Arial"/>
          <w:b w:val="0"/>
          <w:sz w:val="20"/>
        </w:rPr>
        <w:t xml:space="preserve"> soustřeďování odpadů,</w:t>
      </w:r>
      <w:r w:rsidR="482A4A2C" w:rsidRPr="00DD698D">
        <w:rPr>
          <w:rFonts w:cs="Arial"/>
          <w:b w:val="0"/>
          <w:sz w:val="20"/>
        </w:rPr>
        <w:t xml:space="preserve"> </w:t>
      </w:r>
      <w:r w:rsidR="51FB349C" w:rsidRPr="00DD698D">
        <w:rPr>
          <w:rFonts w:cs="Arial"/>
          <w:b w:val="0"/>
          <w:sz w:val="20"/>
        </w:rPr>
        <w:t>odpady předávat samostatně oprávněným subjektům,</w:t>
      </w:r>
      <w:r w:rsidRPr="00DD698D">
        <w:rPr>
          <w:rFonts w:cs="Arial"/>
          <w:b w:val="0"/>
          <w:sz w:val="20"/>
        </w:rPr>
        <w:t xml:space="preserve"> vést evidenci </w:t>
      </w:r>
      <w:r w:rsidR="17AFC887" w:rsidRPr="00DD698D">
        <w:rPr>
          <w:rFonts w:cs="Arial"/>
          <w:b w:val="0"/>
          <w:sz w:val="20"/>
        </w:rPr>
        <w:t xml:space="preserve">odpadů </w:t>
      </w:r>
      <w:r w:rsidRPr="00DD698D">
        <w:rPr>
          <w:rFonts w:cs="Arial"/>
          <w:b w:val="0"/>
          <w:sz w:val="20"/>
        </w:rPr>
        <w:t>a v případě potřeby na vyžádání Objednatele doložit, že plní jakožto původce odpadů právní předpisy v oblasti nakládání s odpady),</w:t>
      </w:r>
    </w:p>
    <w:permEnd w:id="1192362135"/>
    <w:p w14:paraId="3C028582" w14:textId="77777777" w:rsidR="00CC6B74" w:rsidRPr="00DD698D" w:rsidRDefault="00CC6B74" w:rsidP="007040D2">
      <w:pPr>
        <w:pStyle w:val="Zkladntext2"/>
        <w:numPr>
          <w:ilvl w:val="0"/>
          <w:numId w:val="10"/>
        </w:numPr>
        <w:ind w:left="1134"/>
        <w:rPr>
          <w:rFonts w:cs="Arial"/>
          <w:b w:val="0"/>
          <w:sz w:val="20"/>
        </w:rPr>
      </w:pPr>
      <w:r w:rsidRPr="00DD698D">
        <w:rPr>
          <w:rFonts w:cs="Arial"/>
          <w:b w:val="0"/>
          <w:sz w:val="20"/>
        </w:rPr>
        <w:t>vnitřní předpisy Objednatele, s nimiž byl seznámen,</w:t>
      </w:r>
    </w:p>
    <w:p w14:paraId="794118B4" w14:textId="083E7D88" w:rsidR="00CC6B74" w:rsidRPr="00DD698D" w:rsidRDefault="00CC6B74" w:rsidP="003711A4">
      <w:pPr>
        <w:pStyle w:val="Zkladntext2"/>
        <w:numPr>
          <w:ilvl w:val="0"/>
          <w:numId w:val="10"/>
        </w:numPr>
        <w:ind w:left="1134"/>
        <w:rPr>
          <w:rFonts w:cs="Arial"/>
          <w:b w:val="0"/>
          <w:sz w:val="20"/>
        </w:rPr>
      </w:pPr>
      <w:r w:rsidRPr="00DD698D">
        <w:rPr>
          <w:rFonts w:cs="Arial"/>
          <w:b w:val="0"/>
          <w:sz w:val="20"/>
        </w:rPr>
        <w:t xml:space="preserve">podmínky stanovené touto Smlouvou a jejími přílohami a dokumenty, na které odkazuje, </w:t>
      </w:r>
    </w:p>
    <w:p w14:paraId="515DB50A" w14:textId="3E2DB125" w:rsidR="00CC6B74" w:rsidRPr="00DD698D" w:rsidRDefault="00CC6B74" w:rsidP="007040D2">
      <w:pPr>
        <w:pStyle w:val="Zkladntext2"/>
        <w:numPr>
          <w:ilvl w:val="0"/>
          <w:numId w:val="10"/>
        </w:numPr>
        <w:ind w:left="1134"/>
        <w:rPr>
          <w:rFonts w:cs="Arial"/>
          <w:b w:val="0"/>
          <w:sz w:val="20"/>
        </w:rPr>
      </w:pPr>
      <w:r w:rsidRPr="00DD698D">
        <w:rPr>
          <w:rFonts w:cs="Arial"/>
          <w:b w:val="0"/>
          <w:sz w:val="20"/>
        </w:rPr>
        <w:t>veškeré podklady předané Objednatelem</w:t>
      </w:r>
      <w:r w:rsidR="003711A4" w:rsidRPr="00DD698D">
        <w:rPr>
          <w:rFonts w:cs="Arial"/>
          <w:b w:val="0"/>
          <w:sz w:val="20"/>
        </w:rPr>
        <w:t>,</w:t>
      </w:r>
    </w:p>
    <w:p w14:paraId="516A868C" w14:textId="0F2A9EE1" w:rsidR="008D377C" w:rsidRPr="00DD698D" w:rsidRDefault="008D377C" w:rsidP="007040D2">
      <w:pPr>
        <w:pStyle w:val="Zkladntext2"/>
        <w:numPr>
          <w:ilvl w:val="0"/>
          <w:numId w:val="10"/>
        </w:numPr>
        <w:ind w:left="1134"/>
        <w:rPr>
          <w:rFonts w:cs="Arial"/>
          <w:b w:val="0"/>
          <w:sz w:val="20"/>
        </w:rPr>
      </w:pPr>
      <w:permStart w:id="54402382" w:edGrp="everyone"/>
      <w:r w:rsidRPr="00DD698D">
        <w:rPr>
          <w:rFonts w:cs="Arial"/>
          <w:b w:val="0"/>
          <w:sz w:val="20"/>
        </w:rPr>
        <w:t>Prostor pro další odrážky</w:t>
      </w:r>
      <w:r w:rsidR="003711A4" w:rsidRPr="00DD698D">
        <w:rPr>
          <w:rFonts w:cs="Arial"/>
          <w:b w:val="0"/>
          <w:sz w:val="20"/>
        </w:rPr>
        <w:t>……….</w:t>
      </w:r>
    </w:p>
    <w:permEnd w:id="54402382"/>
    <w:p w14:paraId="12F72005" w14:textId="77777777" w:rsidR="00CC6B74" w:rsidRPr="00DD698D" w:rsidRDefault="00CC6B74" w:rsidP="00CC6B74">
      <w:pPr>
        <w:pStyle w:val="Zkladntext2"/>
        <w:ind w:left="1134" w:firstLine="0"/>
        <w:rPr>
          <w:rFonts w:cs="Arial"/>
          <w:b w:val="0"/>
          <w:sz w:val="20"/>
        </w:rPr>
      </w:pPr>
    </w:p>
    <w:p w14:paraId="2D941C0F" w14:textId="4EE91545" w:rsidR="00CC6B74" w:rsidRPr="00DD698D" w:rsidRDefault="00CC6B74" w:rsidP="00E720CB">
      <w:pPr>
        <w:pStyle w:val="Odstavec2"/>
        <w:tabs>
          <w:tab w:val="clear" w:pos="567"/>
          <w:tab w:val="left" w:pos="709"/>
        </w:tabs>
      </w:pPr>
      <w:r w:rsidRPr="00DD698D">
        <w:rPr>
          <w:rFonts w:cs="Arial"/>
        </w:rPr>
        <w:t>Zhotovitel</w:t>
      </w:r>
      <w:r w:rsidRPr="00DD698D">
        <w:t xml:space="preserve"> je povinen provádět Dílo v čase a rozsahu tak, jak vyplývá z této Smlouvy</w:t>
      </w:r>
      <w:r w:rsidR="009B31FB">
        <w:t xml:space="preserve"> a v souladu s Harmonogramem p</w:t>
      </w:r>
      <w:r w:rsidR="00350448">
        <w:t>lnění</w:t>
      </w:r>
      <w:r w:rsidRPr="00DD698D">
        <w:t>.</w:t>
      </w:r>
    </w:p>
    <w:p w14:paraId="337976F8" w14:textId="6D123160" w:rsidR="00CC6B74" w:rsidRPr="00DD698D" w:rsidRDefault="00CC6B74" w:rsidP="00E720CB">
      <w:pPr>
        <w:pStyle w:val="Odstavec2"/>
        <w:tabs>
          <w:tab w:val="clear" w:pos="567"/>
          <w:tab w:val="left" w:pos="709"/>
        </w:tabs>
      </w:pPr>
      <w:r w:rsidRPr="00DD698D">
        <w:rPr>
          <w:rFonts w:cs="Arial"/>
        </w:rPr>
        <w:t>Zhotovitel je povinen provést veškeré práce, dodávky, služby a výkony, kterých je potřeba trvale nebo dočasně k řádnému zahájení, provedení, dokončení, vyzkoušení</w:t>
      </w:r>
      <w:r w:rsidR="000949CA">
        <w:rPr>
          <w:rFonts w:cs="Arial"/>
        </w:rPr>
        <w:t xml:space="preserve"> a otestování</w:t>
      </w:r>
      <w:r w:rsidR="002B5B4D">
        <w:rPr>
          <w:rFonts w:cs="Arial"/>
        </w:rPr>
        <w:t xml:space="preserve"> Díla v </w:t>
      </w:r>
      <w:r w:rsidR="00A35540">
        <w:rPr>
          <w:rFonts w:cs="Arial"/>
        </w:rPr>
        <w:t xml:space="preserve">provozu </w:t>
      </w:r>
      <w:r w:rsidR="00A35540" w:rsidRPr="00DD698D">
        <w:rPr>
          <w:rFonts w:cs="Arial"/>
        </w:rPr>
        <w:t>a</w:t>
      </w:r>
      <w:r w:rsidRPr="00DD698D">
        <w:rPr>
          <w:rFonts w:cs="Arial"/>
        </w:rPr>
        <w:t xml:space="preserve"> předání Díla a uvedení Díla do trvalého provozu v souladu s právními předpisy a technickými normami, bez ohledu na to, zda tyto práce, dodávky, služby a výkony nutné pro provedení, byly obsaženy výslovně v této Smlouvě a Závazných podkladech pro provedení Díla.</w:t>
      </w:r>
    </w:p>
    <w:p w14:paraId="55D5DBCA" w14:textId="5DC86B6F" w:rsidR="00CC6B74" w:rsidRPr="00DD698D" w:rsidRDefault="00CC6B74" w:rsidP="00CC6B74">
      <w:pPr>
        <w:pStyle w:val="Odstavec2"/>
      </w:pPr>
      <w:r w:rsidRPr="00DD698D">
        <w:rPr>
          <w:rFonts w:cs="Arial"/>
        </w:rPr>
        <w:t xml:space="preserve">Zhotovitel se zavazuje před zahájením prací na Díle seznámit se </w:t>
      </w:r>
      <w:r w:rsidR="006B2390">
        <w:rPr>
          <w:rFonts w:cs="Arial"/>
        </w:rPr>
        <w:t>s místem plnění, resp.</w:t>
      </w:r>
      <w:r w:rsidR="00D343DA">
        <w:rPr>
          <w:rFonts w:cs="Arial"/>
        </w:rPr>
        <w:t xml:space="preserve"> s</w:t>
      </w:r>
      <w:r w:rsidR="00D343DA" w:rsidRPr="00DD698D">
        <w:rPr>
          <w:rFonts w:cs="Arial"/>
        </w:rPr>
        <w:t>taveništěm</w:t>
      </w:r>
      <w:r w:rsidRPr="00DD698D">
        <w:rPr>
          <w:rFonts w:cs="Arial"/>
        </w:rPr>
        <w:t>/</w:t>
      </w:r>
      <w:r w:rsidR="00D343DA">
        <w:rPr>
          <w:rFonts w:cs="Arial"/>
        </w:rPr>
        <w:t>p</w:t>
      </w:r>
      <w:r w:rsidR="00D343DA" w:rsidRPr="00DD698D">
        <w:rPr>
          <w:rFonts w:cs="Arial"/>
        </w:rPr>
        <w:t xml:space="preserve">racovištěm </w:t>
      </w:r>
      <w:r w:rsidRPr="00DD698D">
        <w:rPr>
          <w:rFonts w:cs="Arial"/>
        </w:rPr>
        <w:t>a požadavky Objednatele, prostudovat předané podklady</w:t>
      </w:r>
      <w:r w:rsidR="00D343DA">
        <w:rPr>
          <w:rFonts w:cs="Arial"/>
        </w:rPr>
        <w:t xml:space="preserve"> a případně si vyžádat doplnění podkladů či informací</w:t>
      </w:r>
      <w:r w:rsidR="00097360">
        <w:rPr>
          <w:rFonts w:cs="Arial"/>
        </w:rPr>
        <w:t xml:space="preserve"> vše tak, aby</w:t>
      </w:r>
      <w:r w:rsidRPr="00DD698D">
        <w:rPr>
          <w:rFonts w:cs="Arial"/>
        </w:rPr>
        <w:t xml:space="preserve"> </w:t>
      </w:r>
      <w:r w:rsidR="00097360">
        <w:rPr>
          <w:rFonts w:cs="Arial"/>
        </w:rPr>
        <w:t>měl</w:t>
      </w:r>
      <w:r w:rsidRPr="00DD698D">
        <w:rPr>
          <w:rFonts w:cs="Arial"/>
        </w:rPr>
        <w:t xml:space="preserve"> všechny potřebné údaje </w:t>
      </w:r>
      <w:r w:rsidR="00097360">
        <w:rPr>
          <w:rFonts w:cs="Arial"/>
        </w:rPr>
        <w:t>potřebné pro realizaci</w:t>
      </w:r>
      <w:r w:rsidRPr="00DD698D">
        <w:rPr>
          <w:rFonts w:cs="Arial"/>
        </w:rPr>
        <w:t xml:space="preserve"> Díla.</w:t>
      </w:r>
    </w:p>
    <w:p w14:paraId="085DAA1B" w14:textId="6DB60BE6" w:rsidR="00CC6B74" w:rsidRPr="00DD698D" w:rsidRDefault="00CC6B74" w:rsidP="00CC6B74">
      <w:pPr>
        <w:pStyle w:val="Odstavec2"/>
      </w:pPr>
      <w:r w:rsidRPr="00DD698D">
        <w:rPr>
          <w:rFonts w:cs="Arial"/>
          <w:spacing w:val="-2"/>
        </w:rPr>
        <w:t xml:space="preserve">Zhotovitel se zavazuje pro realizaci Díla používat pouze komponenty, výrobky a materiály uvedené v Nabídce. </w:t>
      </w:r>
      <w:permStart w:id="994597114" w:edGrp="everyone"/>
      <w:r w:rsidRPr="00DD698D">
        <w:rPr>
          <w:rFonts w:cs="Arial"/>
          <w:spacing w:val="-2"/>
        </w:rPr>
        <w:t xml:space="preserve">Zhotovitel v souladu s podmínkami uvedenými ve VOP předloží Objednateli k písemnému schválení vzorky předem dohodnutých a včas Objednatelem označených materiálů, výrobků, vybavení nebo jiných náležitosti tvořících Dílo. Jejich záměnu pak smí Zhotovitel provést pouze po předchozím písemném souhlasu Objednatele. Stejně tak musí být předem Objednatelem písemně odsouhlaseny veškeré materiály, stavební díly, povrchové úpravy, výrobky apod., které neodpovídají Závazným podkladům, nebo které ovlivňují </w:t>
      </w:r>
      <w:r w:rsidR="0031779C">
        <w:rPr>
          <w:rFonts w:cs="Arial"/>
          <w:spacing w:val="-2"/>
        </w:rPr>
        <w:t xml:space="preserve">zejména </w:t>
      </w:r>
      <w:r w:rsidRPr="00DD698D">
        <w:rPr>
          <w:rFonts w:cs="Arial"/>
          <w:spacing w:val="-2"/>
        </w:rPr>
        <w:t>vzhled, životnost, jakost a provozování Díla.</w:t>
      </w:r>
      <w:permEnd w:id="994597114"/>
    </w:p>
    <w:p w14:paraId="0C53797F" w14:textId="124D629D" w:rsidR="00CC6B74" w:rsidRPr="00DD698D" w:rsidRDefault="00CC6B74" w:rsidP="00CC6B74">
      <w:pPr>
        <w:pStyle w:val="Odstavec2"/>
      </w:pPr>
      <w:r w:rsidRPr="00DD698D">
        <w:rPr>
          <w:rFonts w:cs="Arial"/>
        </w:rPr>
        <w:t>Zhotovitel je povinen řídit se veškerými pokyny Objednatele. Je však povinen v dostatečném časovém předstihu upozornit písemně Objednatele na případnou nevhodnost jeho pokynů.</w:t>
      </w:r>
    </w:p>
    <w:p w14:paraId="7968ACA3" w14:textId="01154760" w:rsidR="00CC6B74" w:rsidRPr="00DD698D" w:rsidRDefault="00CC6B74" w:rsidP="00CC6B74">
      <w:pPr>
        <w:pStyle w:val="Odstavec2"/>
      </w:pPr>
      <w:permStart w:id="949169779" w:edGrp="everyone"/>
      <w:r w:rsidRPr="00DD698D">
        <w:rPr>
          <w:rFonts w:cs="Arial"/>
        </w:rPr>
        <w:t xml:space="preserve">Zhotovitel se zavazuje průběžně provádět veškeré potřebné zkoušky, měření a atesty k prokázání kvalitativních parametrů </w:t>
      </w:r>
      <w:r w:rsidR="00A35540">
        <w:rPr>
          <w:rFonts w:cs="Arial"/>
        </w:rPr>
        <w:t xml:space="preserve">realizovaného </w:t>
      </w:r>
      <w:r w:rsidR="00A35540" w:rsidRPr="00DD698D">
        <w:rPr>
          <w:rFonts w:cs="Arial"/>
        </w:rPr>
        <w:t>Díla</w:t>
      </w:r>
      <w:r w:rsidR="006E42E7">
        <w:rPr>
          <w:rFonts w:cs="Arial"/>
        </w:rPr>
        <w:t xml:space="preserve"> či jeho částí</w:t>
      </w:r>
      <w:r w:rsidRPr="00DD698D">
        <w:rPr>
          <w:rFonts w:cs="Arial"/>
        </w:rPr>
        <w:t>.</w:t>
      </w:r>
    </w:p>
    <w:p w14:paraId="6EB63A9C" w14:textId="511D1D5E" w:rsidR="008068F3" w:rsidRPr="00DD698D" w:rsidRDefault="005043ED" w:rsidP="00CC6B74">
      <w:pPr>
        <w:pStyle w:val="Odstavec2"/>
        <w:rPr>
          <w:rFonts w:cs="Arial"/>
        </w:rPr>
      </w:pPr>
      <w:r w:rsidRPr="00DD698D">
        <w:rPr>
          <w:rFonts w:cs="Arial"/>
        </w:rPr>
        <w:t xml:space="preserve">Nebude-li sjednáno jinak, </w:t>
      </w:r>
      <w:r w:rsidR="008068F3" w:rsidRPr="00DD698D">
        <w:rPr>
          <w:rFonts w:cs="Arial"/>
        </w:rPr>
        <w:t xml:space="preserve">Zhotovitel </w:t>
      </w:r>
      <w:r w:rsidRPr="00DD698D">
        <w:rPr>
          <w:rFonts w:cs="Arial"/>
        </w:rPr>
        <w:t xml:space="preserve">se zavazuje zajistit si </w:t>
      </w:r>
      <w:r w:rsidR="00A87402" w:rsidRPr="00DD698D">
        <w:rPr>
          <w:rFonts w:cs="Arial"/>
        </w:rPr>
        <w:t xml:space="preserve">sám na své náklady </w:t>
      </w:r>
      <w:r w:rsidR="00B77FBC" w:rsidRPr="00DD698D">
        <w:rPr>
          <w:rFonts w:cs="Arial"/>
        </w:rPr>
        <w:t xml:space="preserve">po dobu plnění Díla </w:t>
      </w:r>
      <w:r w:rsidR="00BC27BB" w:rsidRPr="00DD698D">
        <w:rPr>
          <w:rStyle w:val="cf01"/>
          <w:rFonts w:ascii="Arial" w:hAnsi="Arial" w:cs="Arial"/>
          <w:sz w:val="20"/>
          <w:szCs w:val="20"/>
        </w:rPr>
        <w:t>požární dohled při konání prací a po jejich skončení</w:t>
      </w:r>
      <w:r w:rsidR="006A58E7">
        <w:rPr>
          <w:rStyle w:val="cf01"/>
          <w:rFonts w:ascii="Arial" w:hAnsi="Arial" w:cs="Arial"/>
          <w:sz w:val="20"/>
          <w:szCs w:val="20"/>
        </w:rPr>
        <w:t xml:space="preserve"> v rámci realizace Díla</w:t>
      </w:r>
      <w:r w:rsidR="00A87402" w:rsidRPr="00DD698D">
        <w:rPr>
          <w:rStyle w:val="cf01"/>
          <w:rFonts w:ascii="Arial" w:hAnsi="Arial" w:cs="Arial"/>
          <w:sz w:val="20"/>
          <w:szCs w:val="20"/>
        </w:rPr>
        <w:t>.</w:t>
      </w:r>
    </w:p>
    <w:permEnd w:id="949169779"/>
    <w:p w14:paraId="3FB3EF90" w14:textId="77777777" w:rsidR="00CC6B74" w:rsidRPr="00DD698D" w:rsidRDefault="00CC6B74" w:rsidP="00CC6B74">
      <w:pPr>
        <w:pStyle w:val="Odstavec2"/>
      </w:pPr>
      <w:r w:rsidRPr="00DD698D">
        <w:t>Objednatel má právo sám nebo prostřednictvím jím pověřených osob provádět kontrolu plnění smluvních povinností Zhotovitele kdykoli v průběhu provádění Díla Zhotovitelem.</w:t>
      </w:r>
    </w:p>
    <w:p w14:paraId="6DE09F64" w14:textId="45E95A92" w:rsidR="00F47623" w:rsidRPr="00DD698D" w:rsidRDefault="00F47623" w:rsidP="00F47623">
      <w:pPr>
        <w:pStyle w:val="Odstavec2"/>
        <w:rPr>
          <w:rFonts w:cs="Arial"/>
        </w:rPr>
      </w:pPr>
      <w:r w:rsidRPr="00DD698D">
        <w:t xml:space="preserve">Zhotovitel je povinen ve smyslu </w:t>
      </w:r>
      <w:r w:rsidR="006A58E7">
        <w:t>příslušných právních předpisů</w:t>
      </w:r>
      <w:r w:rsidRPr="00DD698D">
        <w:t xml:space="preserve"> v oblasti bezpečnosti a ochrany zdraví při práci zejména s odkazem na § 101 zákona č. 262/2066 Sb., zákoníku práce, v platném znění, předat Objednateli písemné vyhodnocení rizik</w:t>
      </w:r>
      <w:permStart w:id="96694879" w:edGrp="everyone"/>
      <w:r w:rsidRPr="00DD698D">
        <w:t xml:space="preserve"> nejpozději 3 kalendářní dny </w:t>
      </w:r>
      <w:permEnd w:id="96694879"/>
      <w:r w:rsidRPr="00DD698D">
        <w:t>před zahájením vlastních prací na Staveništi. Dodavatel je zároveň povinen zajistit po dobu provádění prací na Díle v místě plnění na Staveništi/pracovišti přítomnost osoby mluvící plynně v českém jazyce, která bude plnit úlohu koordinace provádění opatření k zajištění BOZP zaměstnanců Objednatele a Zhotovitele a postupů k jejich splnění.</w:t>
      </w:r>
      <w:r w:rsidR="00FB5F87" w:rsidRPr="00DD698D">
        <w:t xml:space="preserve"> </w:t>
      </w:r>
      <w:proofErr w:type="gramStart"/>
      <w:r w:rsidR="00FB5F87" w:rsidRPr="00DD698D">
        <w:t>Osob</w:t>
      </w:r>
      <w:r w:rsidR="00ED29F9" w:rsidRPr="00DD698D">
        <w:t>a</w:t>
      </w:r>
      <w:proofErr w:type="gramEnd"/>
      <w:r w:rsidR="00ED29F9" w:rsidRPr="00DD698D">
        <w:t xml:space="preserve"> popř. osob</w:t>
      </w:r>
      <w:r w:rsidR="00FB5F87" w:rsidRPr="00DD698D">
        <w:t xml:space="preserve">y </w:t>
      </w:r>
      <w:r w:rsidR="00ED29F9" w:rsidRPr="00DD698D">
        <w:t xml:space="preserve">pověřené za Zhotovitele a osoba na straně Objednatele </w:t>
      </w:r>
      <w:r w:rsidR="00E258E1" w:rsidRPr="00DD698D">
        <w:t>určená k plnění požadavků právních a ostatních předpisů a povinností v oblasti bezpečnosti a ochrany zdraví při práci</w:t>
      </w:r>
      <w:r w:rsidR="00C911B4" w:rsidRPr="00DD698D">
        <w:t xml:space="preserve"> bude uvedena v Protokolu o předání Staveniště. </w:t>
      </w:r>
    </w:p>
    <w:p w14:paraId="3DD09BCB" w14:textId="422E74D9" w:rsidR="00CC6B74" w:rsidRPr="00DD698D" w:rsidRDefault="00CC6B74" w:rsidP="00CC6B74">
      <w:pPr>
        <w:pStyle w:val="Odstavec2"/>
      </w:pPr>
      <w:r w:rsidRPr="00DD698D">
        <w:rPr>
          <w:rFonts w:cs="Arial"/>
        </w:rPr>
        <w:t>Zhotovitel</w:t>
      </w:r>
      <w:r w:rsidRPr="00DD698D">
        <w:t xml:space="preserve"> se zavazuje zachovávat mlčenlivost v souladu s ustanovením této Smlouvy a žádné informace, data či jiné výsledky </w:t>
      </w:r>
      <w:r w:rsidR="00672DB1">
        <w:t xml:space="preserve">týkající se realizace </w:t>
      </w:r>
      <w:r w:rsidRPr="00DD698D">
        <w:t>Díla (označené za Důvěrné informace) neposkytne třetím osobám.</w:t>
      </w:r>
    </w:p>
    <w:p w14:paraId="0159697E" w14:textId="4268C34D" w:rsidR="00CC6B74" w:rsidRPr="00DD698D" w:rsidRDefault="00CC6B74" w:rsidP="00CC6B74">
      <w:pPr>
        <w:pStyle w:val="Odstavec2"/>
        <w:rPr>
          <w:rFonts w:cs="Arial"/>
        </w:rPr>
      </w:pPr>
      <w:permStart w:id="994334263" w:edGrp="everyone"/>
      <w:r w:rsidRPr="00DD698D">
        <w:rPr>
          <w:rFonts w:cs="Arial"/>
        </w:rPr>
        <w:t xml:space="preserve">Zhotovitel se zavazuje provést vyzkoušení Díla spočívající v provedení zejména komplexních zkoušek, přičemž Zhotovitel bude postupovat v souladu s platnou legislativou a dle norem ČSN EN. </w:t>
      </w:r>
    </w:p>
    <w:p w14:paraId="0ED8B251" w14:textId="4C446FD9" w:rsidR="00903DA4" w:rsidRPr="00DD698D" w:rsidRDefault="00903DA4" w:rsidP="008625D5">
      <w:pPr>
        <w:pStyle w:val="Odstavec2"/>
        <w:rPr>
          <w:rFonts w:cs="Arial"/>
        </w:rPr>
      </w:pPr>
      <w:r w:rsidRPr="00DD698D">
        <w:rPr>
          <w:rFonts w:cs="Arial"/>
        </w:rPr>
        <w:lastRenderedPageBreak/>
        <w:t>Podléhá-li příprava a realizace Díla povinnosti jmenovat koordinátora BOZP dle zákona č. 309/2006 Sb., o zajištění dalších podmínek bezpečnosti a ochrany zdraví při práci, bude koordinátor uveden v</w:t>
      </w:r>
      <w:r w:rsidR="00090DD6" w:rsidRPr="00DD698D">
        <w:rPr>
          <w:rFonts w:cs="Arial"/>
        </w:rPr>
        <w:t> </w:t>
      </w:r>
      <w:r w:rsidRPr="00DD698D">
        <w:rPr>
          <w:rFonts w:cs="Arial"/>
        </w:rPr>
        <w:t>protokolu o předání Staveniště</w:t>
      </w:r>
      <w:r w:rsidR="00181AC6" w:rsidRPr="00DD698D">
        <w:rPr>
          <w:rFonts w:cs="Arial"/>
        </w:rPr>
        <w:t>/</w:t>
      </w:r>
      <w:r w:rsidR="00A36791">
        <w:t>P</w:t>
      </w:r>
      <w:r w:rsidR="00181AC6" w:rsidRPr="00DD698D">
        <w:rPr>
          <w:rFonts w:cs="Arial"/>
        </w:rPr>
        <w:t>racoviště</w:t>
      </w:r>
      <w:r w:rsidRPr="00DD698D">
        <w:rPr>
          <w:rFonts w:cs="Arial"/>
        </w:rPr>
        <w:t>.</w:t>
      </w:r>
      <w:r w:rsidR="00AB107C" w:rsidRPr="00DD698D">
        <w:rPr>
          <w:rFonts w:cs="Arial"/>
        </w:rPr>
        <w:t xml:space="preserve"> Koordinátora BOZP určuje Objednatel v úloze zadavatele stavby/Díla.</w:t>
      </w:r>
    </w:p>
    <w:p w14:paraId="266AD069" w14:textId="53BB7F0E" w:rsidR="00E16D6E" w:rsidRPr="00DD698D" w:rsidRDefault="00E16D6E" w:rsidP="008625D5">
      <w:pPr>
        <w:pStyle w:val="Odstavec2"/>
        <w:rPr>
          <w:rFonts w:cs="Arial"/>
        </w:rPr>
      </w:pPr>
      <w:bookmarkStart w:id="1" w:name="_Hlk132189962"/>
      <w:r w:rsidRPr="00DD698D">
        <w:t>Objednatel dále stanovuje jako projev zásady odpovědného zadávání (zásady environmentálně odpovědného zadávání a zásady sociálně odpovědného zadávání) následující podmínky plnění předmětu Smlouvy:</w:t>
      </w:r>
      <w:bookmarkEnd w:id="1"/>
    </w:p>
    <w:p w14:paraId="3758685C" w14:textId="0BAEE6B7" w:rsidR="000C3F90" w:rsidRPr="00DD698D" w:rsidRDefault="00815F0F" w:rsidP="00D07962">
      <w:pPr>
        <w:pStyle w:val="Odstavec3"/>
        <w:tabs>
          <w:tab w:val="clear" w:pos="1648"/>
          <w:tab w:val="num" w:pos="1364"/>
        </w:tabs>
        <w:ind w:left="1134"/>
        <w:rPr>
          <w:rFonts w:ascii="Calibri" w:hAnsi="Calibri" w:cs="Calibri"/>
          <w:sz w:val="22"/>
          <w:szCs w:val="22"/>
        </w:rPr>
      </w:pPr>
      <w:bookmarkStart w:id="2" w:name="_Hlk132190021"/>
      <w:r w:rsidRPr="00DD698D">
        <w:t>Objednatel</w:t>
      </w:r>
      <w:r w:rsidR="000C3F90" w:rsidRPr="00DD698D">
        <w:t xml:space="preserve"> po </w:t>
      </w:r>
      <w:r w:rsidRPr="00DD698D">
        <w:t>Zhotoviteli</w:t>
      </w:r>
      <w:r w:rsidR="000C3F90" w:rsidRPr="00DD698D">
        <w:t xml:space="preserve"> vyžad</w:t>
      </w:r>
      <w:r w:rsidRPr="00DD698D">
        <w:t>uje</w:t>
      </w:r>
      <w:r w:rsidR="000C3F90" w:rsidRPr="00DD698D">
        <w:t xml:space="preserve">, aby při </w:t>
      </w:r>
      <w:r w:rsidRPr="00DD698D">
        <w:t>provádění Díla</w:t>
      </w:r>
      <w:r w:rsidR="000C3F90" w:rsidRPr="00DD698D">
        <w:t xml:space="preserve">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w:t>
      </w:r>
      <w:bookmarkEnd w:id="2"/>
    </w:p>
    <w:p w14:paraId="6D6613E3" w14:textId="5FD82550" w:rsidR="000C3F90" w:rsidRPr="00410BE9" w:rsidRDefault="00D07962" w:rsidP="00D07962">
      <w:pPr>
        <w:pStyle w:val="Odstavec3"/>
        <w:tabs>
          <w:tab w:val="clear" w:pos="1648"/>
          <w:tab w:val="num" w:pos="1364"/>
        </w:tabs>
        <w:ind w:left="1134"/>
        <w:rPr>
          <w:rFonts w:ascii="Calibri" w:hAnsi="Calibri" w:cs="Calibri"/>
          <w:sz w:val="22"/>
          <w:szCs w:val="22"/>
        </w:rPr>
      </w:pPr>
      <w:bookmarkStart w:id="3" w:name="_Hlk132190303"/>
      <w:r>
        <w:t>Vš</w:t>
      </w:r>
      <w:r w:rsidR="000C3F90" w:rsidRPr="00DD698D">
        <w:t xml:space="preserve">echny platby poddodavatelům, pokud se budou podílet na realizaci </w:t>
      </w:r>
      <w:r w:rsidR="00815F0F" w:rsidRPr="00DD698D">
        <w:t>Díla</w:t>
      </w:r>
      <w:r w:rsidR="000C3F90" w:rsidRPr="00DD698D">
        <w:t>, budou hrazeny řádně a včas.</w:t>
      </w:r>
      <w:bookmarkEnd w:id="3"/>
    </w:p>
    <w:p w14:paraId="6C0A808A" w14:textId="7FF3C211" w:rsidR="00E80629" w:rsidRPr="00410BE9" w:rsidRDefault="00E80629" w:rsidP="00D07962">
      <w:pPr>
        <w:pStyle w:val="Odstavec3"/>
        <w:tabs>
          <w:tab w:val="clear" w:pos="1648"/>
          <w:tab w:val="num" w:pos="1364"/>
        </w:tabs>
        <w:ind w:left="1134"/>
        <w:rPr>
          <w:rFonts w:ascii="Calibri" w:hAnsi="Calibri" w:cs="Calibri"/>
          <w:sz w:val="22"/>
          <w:szCs w:val="22"/>
        </w:rPr>
      </w:pPr>
      <w:r w:rsidRPr="00E80629">
        <w:rPr>
          <w:rFonts w:cs="Arial"/>
        </w:rPr>
        <w:t xml:space="preserve">Zhotovitel se zavazuje, že v maximálně možném rozsahu odpad, který vzniká při plnění předmětu </w:t>
      </w:r>
      <w:r>
        <w:rPr>
          <w:rFonts w:cs="Arial"/>
        </w:rPr>
        <w:t>Díla</w:t>
      </w:r>
      <w:r w:rsidRPr="00E80629">
        <w:rPr>
          <w:rFonts w:cs="Arial"/>
        </w:rPr>
        <w:t>, předá k recyklaci a vytvoření druhotné suroviny (zejména se bude jednat o kovový odpad, plastový odpad a elektronický odpad), a zároveň zajistí, že předání takového odpadu k druhotnému využití na žádost Objednatele Objednateli prokáže.</w:t>
      </w:r>
    </w:p>
    <w:p w14:paraId="6DC9CF41" w14:textId="3CDF3A18" w:rsidR="00E80629" w:rsidRPr="00D07962" w:rsidRDefault="00E80629" w:rsidP="00D07962">
      <w:pPr>
        <w:pStyle w:val="Odstavec3"/>
        <w:tabs>
          <w:tab w:val="clear" w:pos="1648"/>
          <w:tab w:val="num" w:pos="1364"/>
        </w:tabs>
        <w:ind w:left="1134"/>
      </w:pPr>
      <w:r w:rsidRPr="00D07962">
        <w:t xml:space="preserve">Zhotovitel prohlašuje, že se </w:t>
      </w:r>
      <w:r w:rsidR="00BC03DC" w:rsidRPr="00D07962">
        <w:t>bude řídit</w:t>
      </w:r>
      <w:r w:rsidRPr="00D07962">
        <w:t xml:space="preserve"> postupy uvedenými v následujících standardech:</w:t>
      </w:r>
    </w:p>
    <w:p w14:paraId="71DE6CCC" w14:textId="08111621" w:rsidR="00E80629" w:rsidRPr="00510E31" w:rsidRDefault="00A35540" w:rsidP="00B51456">
      <w:pPr>
        <w:pStyle w:val="02-NORM-03"/>
        <w:ind w:left="1276" w:hanging="425"/>
        <w:rPr>
          <w:rFonts w:cs="Arial"/>
        </w:rPr>
      </w:pPr>
      <w:r>
        <w:rPr>
          <w:rFonts w:cs="Arial"/>
        </w:rPr>
        <w:t xml:space="preserve">3.20.4.1 </w:t>
      </w:r>
      <w:r w:rsidR="00E80629" w:rsidRPr="00E80629">
        <w:rPr>
          <w:rFonts w:cs="Arial"/>
        </w:rPr>
        <w:t xml:space="preserve">Pokyny OECD pro nadnárodní společnosti (OECD </w:t>
      </w:r>
      <w:proofErr w:type="spellStart"/>
      <w:r w:rsidR="00E80629" w:rsidRPr="00E80629">
        <w:rPr>
          <w:rFonts w:cs="Arial"/>
        </w:rPr>
        <w:t>Guidelines</w:t>
      </w:r>
      <w:proofErr w:type="spellEnd"/>
      <w:r w:rsidR="00E80629" w:rsidRPr="00E80629">
        <w:rPr>
          <w:rFonts w:cs="Arial"/>
        </w:rPr>
        <w:t xml:space="preserve"> on </w:t>
      </w:r>
      <w:proofErr w:type="spellStart"/>
      <w:r w:rsidR="00E80629" w:rsidRPr="00E80629">
        <w:rPr>
          <w:rFonts w:cs="Arial"/>
        </w:rPr>
        <w:t>Multinational</w:t>
      </w:r>
      <w:proofErr w:type="spellEnd"/>
      <w:r w:rsidR="00E80629" w:rsidRPr="00E80629">
        <w:rPr>
          <w:rFonts w:cs="Arial"/>
        </w:rPr>
        <w:t xml:space="preserve"> </w:t>
      </w:r>
      <w:proofErr w:type="spellStart"/>
      <w:r w:rsidR="00E80629" w:rsidRPr="00E80629">
        <w:rPr>
          <w:rFonts w:cs="Arial"/>
        </w:rPr>
        <w:t>Enterprises</w:t>
      </w:r>
      <w:proofErr w:type="spellEnd"/>
      <w:r w:rsidR="00E80629" w:rsidRPr="00E80629">
        <w:rPr>
          <w:rFonts w:cs="Arial"/>
        </w:rPr>
        <w:t>)</w:t>
      </w:r>
      <w:r w:rsidR="00E80629">
        <w:rPr>
          <w:rStyle w:val="Znakapoznpodarou"/>
          <w:rFonts w:cs="Arial"/>
        </w:rPr>
        <w:footnoteReference w:id="2"/>
      </w:r>
    </w:p>
    <w:p w14:paraId="7D00B0A4" w14:textId="17C7DDC7" w:rsidR="00E80629" w:rsidRPr="00B37380" w:rsidRDefault="00B51456" w:rsidP="00B51456">
      <w:pPr>
        <w:pStyle w:val="02-NORM-03"/>
        <w:ind w:left="1276" w:hanging="425"/>
        <w:rPr>
          <w:rFonts w:cs="Arial"/>
        </w:rPr>
      </w:pPr>
      <w:r>
        <w:rPr>
          <w:rFonts w:cs="Arial"/>
        </w:rPr>
        <w:t>3.20.4.2 Obecné</w:t>
      </w:r>
      <w:r w:rsidR="00E80629" w:rsidRPr="00B37380">
        <w:rPr>
          <w:rFonts w:cs="Arial"/>
        </w:rPr>
        <w:t xml:space="preserve"> zásady OSN v oblasti podnikání a lidských práv (UN </w:t>
      </w:r>
      <w:proofErr w:type="spellStart"/>
      <w:r w:rsidR="00E80629" w:rsidRPr="00B37380">
        <w:rPr>
          <w:rFonts w:cs="Arial"/>
        </w:rPr>
        <w:t>Guiding</w:t>
      </w:r>
      <w:proofErr w:type="spellEnd"/>
      <w:r w:rsidR="00E80629" w:rsidRPr="00B37380">
        <w:rPr>
          <w:rFonts w:cs="Arial"/>
        </w:rPr>
        <w:t xml:space="preserve"> </w:t>
      </w:r>
      <w:proofErr w:type="spellStart"/>
      <w:r w:rsidR="00E80629" w:rsidRPr="00B37380">
        <w:rPr>
          <w:rFonts w:cs="Arial"/>
        </w:rPr>
        <w:t>Principles</w:t>
      </w:r>
      <w:proofErr w:type="spellEnd"/>
      <w:r w:rsidR="00E80629" w:rsidRPr="00B37380">
        <w:rPr>
          <w:rFonts w:cs="Arial"/>
        </w:rPr>
        <w:t xml:space="preserve"> on Business and </w:t>
      </w:r>
      <w:proofErr w:type="spellStart"/>
      <w:r w:rsidR="00E80629" w:rsidRPr="00B37380">
        <w:rPr>
          <w:rFonts w:cs="Arial"/>
        </w:rPr>
        <w:t>Human</w:t>
      </w:r>
      <w:proofErr w:type="spellEnd"/>
      <w:r w:rsidR="00E80629" w:rsidRPr="00B37380">
        <w:rPr>
          <w:rFonts w:cs="Arial"/>
        </w:rPr>
        <w:t xml:space="preserve"> </w:t>
      </w:r>
      <w:proofErr w:type="spellStart"/>
      <w:r w:rsidR="00E80629" w:rsidRPr="00B37380">
        <w:rPr>
          <w:rFonts w:cs="Arial"/>
        </w:rPr>
        <w:t>Rights</w:t>
      </w:r>
      <w:proofErr w:type="spellEnd"/>
      <w:r w:rsidR="00E80629" w:rsidRPr="00B37380">
        <w:rPr>
          <w:rFonts w:cs="Arial"/>
        </w:rPr>
        <w:t>)</w:t>
      </w:r>
      <w:r w:rsidR="00E80629" w:rsidRPr="00410BE9">
        <w:footnoteReference w:id="3"/>
      </w:r>
    </w:p>
    <w:p w14:paraId="1E856EF4" w14:textId="41AF8BAB" w:rsidR="00E80629" w:rsidRPr="00B37380" w:rsidRDefault="00510E31" w:rsidP="00B51456">
      <w:pPr>
        <w:pStyle w:val="02-NORM-03"/>
        <w:ind w:left="1418" w:hanging="567"/>
        <w:rPr>
          <w:rFonts w:cs="Arial"/>
        </w:rPr>
      </w:pPr>
      <w:r>
        <w:rPr>
          <w:rFonts w:cs="Arial"/>
        </w:rPr>
        <w:t>3.</w:t>
      </w:r>
      <w:r w:rsidR="00B51456">
        <w:rPr>
          <w:rFonts w:cs="Arial"/>
        </w:rPr>
        <w:t>20</w:t>
      </w:r>
      <w:r>
        <w:rPr>
          <w:rFonts w:cs="Arial"/>
        </w:rPr>
        <w:t xml:space="preserve">.4.3 </w:t>
      </w:r>
      <w:r w:rsidR="00E80629" w:rsidRPr="00B37380">
        <w:rPr>
          <w:rFonts w:cs="Arial"/>
        </w:rPr>
        <w:t xml:space="preserve">Deklarace Mezinárodní organizace práce o zásadách a základních právech při práci (ILO </w:t>
      </w:r>
      <w:proofErr w:type="spellStart"/>
      <w:r w:rsidR="00E80629" w:rsidRPr="00B37380">
        <w:rPr>
          <w:rFonts w:cs="Arial"/>
        </w:rPr>
        <w:t>Declaration</w:t>
      </w:r>
      <w:proofErr w:type="spellEnd"/>
      <w:r w:rsidR="00E80629" w:rsidRPr="00B37380">
        <w:rPr>
          <w:rFonts w:cs="Arial"/>
        </w:rPr>
        <w:t xml:space="preserve"> </w:t>
      </w:r>
      <w:proofErr w:type="spellStart"/>
      <w:r w:rsidR="00E80629" w:rsidRPr="00B37380">
        <w:rPr>
          <w:rFonts w:cs="Arial"/>
        </w:rPr>
        <w:t>of</w:t>
      </w:r>
      <w:proofErr w:type="spellEnd"/>
      <w:r w:rsidR="00E80629" w:rsidRPr="00B37380">
        <w:rPr>
          <w:rFonts w:cs="Arial"/>
        </w:rPr>
        <w:t xml:space="preserve"> </w:t>
      </w:r>
      <w:proofErr w:type="spellStart"/>
      <w:r w:rsidR="00E80629" w:rsidRPr="00B37380">
        <w:rPr>
          <w:rFonts w:cs="Arial"/>
        </w:rPr>
        <w:t>the</w:t>
      </w:r>
      <w:proofErr w:type="spellEnd"/>
      <w:r w:rsidR="00E80629" w:rsidRPr="00B37380">
        <w:rPr>
          <w:rFonts w:cs="Arial"/>
        </w:rPr>
        <w:t xml:space="preserve"> International </w:t>
      </w:r>
      <w:proofErr w:type="spellStart"/>
      <w:r w:rsidR="00E80629" w:rsidRPr="00B37380">
        <w:rPr>
          <w:rFonts w:cs="Arial"/>
        </w:rPr>
        <w:t>Labour</w:t>
      </w:r>
      <w:proofErr w:type="spellEnd"/>
      <w:r w:rsidR="00E80629" w:rsidRPr="00B37380">
        <w:rPr>
          <w:rFonts w:cs="Arial"/>
        </w:rPr>
        <w:t xml:space="preserve"> </w:t>
      </w:r>
      <w:proofErr w:type="spellStart"/>
      <w:r w:rsidR="00E80629" w:rsidRPr="00B37380">
        <w:rPr>
          <w:rFonts w:cs="Arial"/>
        </w:rPr>
        <w:t>Organisation</w:t>
      </w:r>
      <w:proofErr w:type="spellEnd"/>
      <w:r w:rsidR="00E80629" w:rsidRPr="00B37380">
        <w:rPr>
          <w:rFonts w:cs="Arial"/>
        </w:rPr>
        <w:t xml:space="preserve"> on </w:t>
      </w:r>
      <w:proofErr w:type="spellStart"/>
      <w:r w:rsidR="00E80629" w:rsidRPr="00B37380">
        <w:rPr>
          <w:rFonts w:cs="Arial"/>
        </w:rPr>
        <w:t>Fundamental</w:t>
      </w:r>
      <w:proofErr w:type="spellEnd"/>
      <w:r w:rsidR="00E80629" w:rsidRPr="00B37380">
        <w:rPr>
          <w:rFonts w:cs="Arial"/>
        </w:rPr>
        <w:t xml:space="preserve"> </w:t>
      </w:r>
      <w:proofErr w:type="spellStart"/>
      <w:r w:rsidR="00E80629" w:rsidRPr="00B37380">
        <w:rPr>
          <w:rFonts w:cs="Arial"/>
        </w:rPr>
        <w:t>Principles</w:t>
      </w:r>
      <w:proofErr w:type="spellEnd"/>
      <w:r w:rsidR="00E80629" w:rsidRPr="00B37380">
        <w:rPr>
          <w:rFonts w:cs="Arial"/>
        </w:rPr>
        <w:t xml:space="preserve"> and </w:t>
      </w:r>
      <w:proofErr w:type="spellStart"/>
      <w:r w:rsidR="00E80629" w:rsidRPr="00B37380">
        <w:rPr>
          <w:rFonts w:cs="Arial"/>
        </w:rPr>
        <w:t>Rights</w:t>
      </w:r>
      <w:proofErr w:type="spellEnd"/>
      <w:r w:rsidR="00E80629" w:rsidRPr="00B37380">
        <w:rPr>
          <w:rFonts w:cs="Arial"/>
        </w:rPr>
        <w:t xml:space="preserve"> </w:t>
      </w:r>
      <w:proofErr w:type="spellStart"/>
      <w:r w:rsidR="00E80629" w:rsidRPr="00B37380">
        <w:rPr>
          <w:rFonts w:cs="Arial"/>
        </w:rPr>
        <w:t>at</w:t>
      </w:r>
      <w:proofErr w:type="spellEnd"/>
      <w:r w:rsidR="00E80629" w:rsidRPr="00B37380">
        <w:rPr>
          <w:rFonts w:cs="Arial"/>
        </w:rPr>
        <w:t xml:space="preserve"> </w:t>
      </w:r>
      <w:proofErr w:type="spellStart"/>
      <w:r w:rsidR="00E80629" w:rsidRPr="00B37380">
        <w:rPr>
          <w:rFonts w:cs="Arial"/>
        </w:rPr>
        <w:t>Work</w:t>
      </w:r>
      <w:proofErr w:type="spellEnd"/>
      <w:r w:rsidR="00E80629" w:rsidRPr="00B37380">
        <w:rPr>
          <w:rFonts w:cs="Arial"/>
        </w:rPr>
        <w:t>)</w:t>
      </w:r>
      <w:r w:rsidR="00E80629" w:rsidRPr="00410BE9">
        <w:footnoteReference w:id="4"/>
      </w:r>
    </w:p>
    <w:p w14:paraId="7FFE455A" w14:textId="0C892F96" w:rsidR="00E80629" w:rsidRPr="00B37380" w:rsidRDefault="00510E31" w:rsidP="001D3467">
      <w:pPr>
        <w:pStyle w:val="02-NORM-03"/>
        <w:ind w:left="851"/>
        <w:rPr>
          <w:rFonts w:cs="Arial"/>
        </w:rPr>
      </w:pPr>
      <w:r>
        <w:rPr>
          <w:rFonts w:cs="Arial"/>
        </w:rPr>
        <w:t>3.</w:t>
      </w:r>
      <w:r w:rsidR="00B51456">
        <w:rPr>
          <w:rFonts w:cs="Arial"/>
        </w:rPr>
        <w:t>20</w:t>
      </w:r>
      <w:r>
        <w:rPr>
          <w:rFonts w:cs="Arial"/>
        </w:rPr>
        <w:t>.</w:t>
      </w:r>
      <w:r w:rsidR="001D3467">
        <w:rPr>
          <w:rFonts w:cs="Arial"/>
        </w:rPr>
        <w:t xml:space="preserve">4.4 </w:t>
      </w:r>
      <w:r w:rsidR="00E80629" w:rsidRPr="00B37380">
        <w:rPr>
          <w:rFonts w:cs="Arial"/>
        </w:rPr>
        <w:t xml:space="preserve">Mezinárodní listina lidských práv (UN International Bill </w:t>
      </w:r>
      <w:proofErr w:type="spellStart"/>
      <w:r w:rsidR="00E80629" w:rsidRPr="00B37380">
        <w:rPr>
          <w:rFonts w:cs="Arial"/>
        </w:rPr>
        <w:t>of</w:t>
      </w:r>
      <w:proofErr w:type="spellEnd"/>
      <w:r w:rsidR="00E80629" w:rsidRPr="00B37380">
        <w:rPr>
          <w:rFonts w:cs="Arial"/>
        </w:rPr>
        <w:t xml:space="preserve"> </w:t>
      </w:r>
      <w:proofErr w:type="spellStart"/>
      <w:r w:rsidR="00E80629" w:rsidRPr="00B37380">
        <w:rPr>
          <w:rFonts w:cs="Arial"/>
        </w:rPr>
        <w:t>Human</w:t>
      </w:r>
      <w:proofErr w:type="spellEnd"/>
      <w:r w:rsidR="00E80629" w:rsidRPr="00B37380">
        <w:rPr>
          <w:rFonts w:cs="Arial"/>
        </w:rPr>
        <w:t xml:space="preserve"> </w:t>
      </w:r>
      <w:proofErr w:type="spellStart"/>
      <w:r w:rsidR="00E80629" w:rsidRPr="00B37380">
        <w:rPr>
          <w:rFonts w:cs="Arial"/>
        </w:rPr>
        <w:t>Rights</w:t>
      </w:r>
      <w:proofErr w:type="spellEnd"/>
      <w:r w:rsidR="00E80629" w:rsidRPr="00B37380">
        <w:rPr>
          <w:rFonts w:cs="Arial"/>
        </w:rPr>
        <w:t>)</w:t>
      </w:r>
      <w:r w:rsidR="00E80629" w:rsidRPr="00410BE9">
        <w:footnoteReference w:id="5"/>
      </w:r>
      <w:r w:rsidR="00E80629">
        <w:rPr>
          <w:rFonts w:cs="Arial"/>
        </w:rPr>
        <w:t>,</w:t>
      </w:r>
    </w:p>
    <w:p w14:paraId="58B78F2C" w14:textId="77777777" w:rsidR="00E80629" w:rsidRDefault="00E80629" w:rsidP="000920C2">
      <w:pPr>
        <w:pStyle w:val="Odstavec3"/>
        <w:tabs>
          <w:tab w:val="clear" w:pos="1648"/>
          <w:tab w:val="num" w:pos="1364"/>
        </w:tabs>
        <w:spacing w:before="120"/>
        <w:ind w:left="1135" w:hanging="851"/>
        <w:rPr>
          <w:rFonts w:cs="Arial"/>
        </w:rPr>
      </w:pPr>
      <w:r>
        <w:rPr>
          <w:rFonts w:cs="Arial"/>
        </w:rPr>
        <w:t xml:space="preserve">a dále Zhotovitel prohlašuje a stvrzuje, že </w:t>
      </w:r>
    </w:p>
    <w:p w14:paraId="406AA539" w14:textId="4BF40708" w:rsidR="00A8228F" w:rsidRDefault="000920C2" w:rsidP="00C730D8">
      <w:pPr>
        <w:pStyle w:val="02-NORM-03"/>
        <w:ind w:left="851"/>
        <w:rPr>
          <w:rFonts w:cs="Arial"/>
        </w:rPr>
      </w:pPr>
      <w:r>
        <w:rPr>
          <w:rFonts w:cs="Arial"/>
        </w:rPr>
        <w:t>3.</w:t>
      </w:r>
      <w:r w:rsidR="00B51456">
        <w:rPr>
          <w:rFonts w:cs="Arial"/>
        </w:rPr>
        <w:t>20</w:t>
      </w:r>
      <w:r>
        <w:rPr>
          <w:rFonts w:cs="Arial"/>
        </w:rPr>
        <w:t>.5</w:t>
      </w:r>
      <w:r w:rsidR="002B566A">
        <w:rPr>
          <w:rFonts w:cs="Arial"/>
        </w:rPr>
        <w:t xml:space="preserve">.1 </w:t>
      </w:r>
      <w:r w:rsidR="00E80629" w:rsidRPr="00B37380">
        <w:rPr>
          <w:rFonts w:cs="Arial"/>
        </w:rPr>
        <w:t xml:space="preserve">zajistí respektování lidských práv, vč. práva na kolektivní vyjednávání, výši minimální </w:t>
      </w:r>
    </w:p>
    <w:p w14:paraId="14FC6008" w14:textId="0BB1D5FB" w:rsidR="00E80629" w:rsidRPr="00B37380" w:rsidRDefault="00E80629" w:rsidP="00C730D8">
      <w:pPr>
        <w:pStyle w:val="02-NORM-03"/>
        <w:ind w:left="851"/>
        <w:rPr>
          <w:rFonts w:cs="Arial"/>
        </w:rPr>
      </w:pPr>
      <w:r w:rsidRPr="00B37380">
        <w:rPr>
          <w:rFonts w:cs="Arial"/>
        </w:rPr>
        <w:t>mzdy, délku pracovní doby, zákazu dětské práce, nucené práce nebo nezákonné práce, neobchodování s lidmi, zajištění jistoty práce pro zaměstnance</w:t>
      </w:r>
      <w:r>
        <w:rPr>
          <w:rFonts w:cs="Arial"/>
        </w:rPr>
        <w:t>;</w:t>
      </w:r>
    </w:p>
    <w:p w14:paraId="30FCCC9A" w14:textId="6BBE9A4A" w:rsidR="00E80629" w:rsidRPr="00B37380" w:rsidRDefault="00CD513B" w:rsidP="00572254">
      <w:pPr>
        <w:pStyle w:val="02-NORM-03"/>
        <w:ind w:left="851"/>
        <w:rPr>
          <w:rFonts w:cs="Arial"/>
        </w:rPr>
      </w:pPr>
      <w:r>
        <w:rPr>
          <w:rFonts w:cs="Arial"/>
        </w:rPr>
        <w:t>3.</w:t>
      </w:r>
      <w:r w:rsidR="00B51456">
        <w:rPr>
          <w:rFonts w:cs="Arial"/>
        </w:rPr>
        <w:t>20</w:t>
      </w:r>
      <w:r>
        <w:rPr>
          <w:rFonts w:cs="Arial"/>
        </w:rPr>
        <w:t xml:space="preserve">.5.2 </w:t>
      </w:r>
      <w:r w:rsidR="00E80629" w:rsidRPr="00B37380">
        <w:rPr>
          <w:rFonts w:cs="Arial"/>
        </w:rPr>
        <w:t>zajistí, že se všemi lidmi se jedná stejně bez ohledu na jejich rasu, barvu pleti, náboženské vyznání, národnost, pohlaví, věk, zdravotní postižení, sexuální orientaci nebo jiný specifický rys</w:t>
      </w:r>
      <w:r w:rsidR="00E80629">
        <w:rPr>
          <w:rFonts w:cs="Arial"/>
        </w:rPr>
        <w:t>;</w:t>
      </w:r>
    </w:p>
    <w:p w14:paraId="6D420489" w14:textId="0A3207AA" w:rsidR="00E80629" w:rsidRPr="00B37380" w:rsidRDefault="00CD513B" w:rsidP="00C730D8">
      <w:pPr>
        <w:pStyle w:val="02-NORM-03"/>
        <w:ind w:left="851"/>
        <w:rPr>
          <w:rFonts w:cs="Arial"/>
        </w:rPr>
      </w:pPr>
      <w:r>
        <w:rPr>
          <w:rFonts w:cs="Arial"/>
        </w:rPr>
        <w:t>3.</w:t>
      </w:r>
      <w:r w:rsidR="00B51456">
        <w:rPr>
          <w:rFonts w:cs="Arial"/>
        </w:rPr>
        <w:t>20</w:t>
      </w:r>
      <w:r>
        <w:rPr>
          <w:rFonts w:cs="Arial"/>
        </w:rPr>
        <w:t>.5.3</w:t>
      </w:r>
      <w:r w:rsidR="00B51456">
        <w:rPr>
          <w:rFonts w:cs="Arial"/>
        </w:rPr>
        <w:t xml:space="preserve"> </w:t>
      </w:r>
      <w:r w:rsidR="00E80629" w:rsidRPr="00B37380">
        <w:rPr>
          <w:rFonts w:cs="Arial"/>
        </w:rPr>
        <w:t>zajistí pracovní prostředí bez jakékoli formy obtěžování, ponižování či zastrašování</w:t>
      </w:r>
      <w:r w:rsidR="00E80629">
        <w:rPr>
          <w:rFonts w:cs="Arial"/>
        </w:rPr>
        <w:t>;</w:t>
      </w:r>
    </w:p>
    <w:p w14:paraId="18B4FEBF" w14:textId="3C5CC51F" w:rsidR="00E80629" w:rsidRPr="00B37380" w:rsidRDefault="004E2CF9" w:rsidP="00C730D8">
      <w:pPr>
        <w:pStyle w:val="02-NORM-03"/>
        <w:ind w:left="851"/>
        <w:rPr>
          <w:rFonts w:cs="Arial"/>
        </w:rPr>
      </w:pPr>
      <w:r>
        <w:rPr>
          <w:rFonts w:cs="Arial"/>
        </w:rPr>
        <w:t>3.</w:t>
      </w:r>
      <w:r w:rsidR="00B51456">
        <w:rPr>
          <w:rFonts w:cs="Arial"/>
        </w:rPr>
        <w:t>20</w:t>
      </w:r>
      <w:r>
        <w:rPr>
          <w:rFonts w:cs="Arial"/>
        </w:rPr>
        <w:t xml:space="preserve">.5.4 </w:t>
      </w:r>
      <w:r w:rsidR="00E80629" w:rsidRPr="00B37380">
        <w:rPr>
          <w:rFonts w:cs="Arial"/>
        </w:rPr>
        <w:t>zajistí bezpečnost a ochranu zdraví svých pracovníků (vč. prevence pracovních úrazů)</w:t>
      </w:r>
      <w:r w:rsidR="00E80629">
        <w:rPr>
          <w:rFonts w:cs="Arial"/>
        </w:rPr>
        <w:t>;</w:t>
      </w:r>
    </w:p>
    <w:p w14:paraId="729DAC57" w14:textId="4E031139" w:rsidR="00E80629" w:rsidRPr="00B37380" w:rsidRDefault="004E2CF9" w:rsidP="00C730D8">
      <w:pPr>
        <w:pStyle w:val="02-NORM-03"/>
        <w:ind w:left="851"/>
        <w:rPr>
          <w:rFonts w:cs="Arial"/>
        </w:rPr>
      </w:pPr>
      <w:r>
        <w:rPr>
          <w:rFonts w:cs="Arial"/>
        </w:rPr>
        <w:t>3.</w:t>
      </w:r>
      <w:r w:rsidR="00B51456">
        <w:rPr>
          <w:rFonts w:cs="Arial"/>
        </w:rPr>
        <w:t>20</w:t>
      </w:r>
      <w:r>
        <w:rPr>
          <w:rFonts w:cs="Arial"/>
        </w:rPr>
        <w:t>.5.5</w:t>
      </w:r>
      <w:r w:rsidR="00374ADE">
        <w:rPr>
          <w:rFonts w:cs="Arial"/>
        </w:rPr>
        <w:t xml:space="preserve"> </w:t>
      </w:r>
      <w:r w:rsidR="00E80629">
        <w:rPr>
          <w:rFonts w:cs="Arial"/>
        </w:rPr>
        <w:t xml:space="preserve">se </w:t>
      </w:r>
      <w:r w:rsidR="00E80629" w:rsidRPr="00B37380">
        <w:rPr>
          <w:rFonts w:cs="Arial"/>
        </w:rPr>
        <w:t>nebud</w:t>
      </w:r>
      <w:r w:rsidR="00E80629">
        <w:rPr>
          <w:rFonts w:cs="Arial"/>
        </w:rPr>
        <w:t>e</w:t>
      </w:r>
      <w:r w:rsidR="00E80629" w:rsidRPr="00B37380">
        <w:rPr>
          <w:rFonts w:cs="Arial"/>
        </w:rPr>
        <w:t xml:space="preserve"> podílet na praktikách spojených s korupcí a úplatkářstvím či jiným nepatřičným plněním</w:t>
      </w:r>
      <w:r w:rsidR="00E80629">
        <w:rPr>
          <w:rFonts w:cs="Arial"/>
        </w:rPr>
        <w:t>;</w:t>
      </w:r>
    </w:p>
    <w:p w14:paraId="25E98656" w14:textId="66B8A52D" w:rsidR="00E80629" w:rsidRPr="00B37380" w:rsidRDefault="00374ADE" w:rsidP="00C730D8">
      <w:pPr>
        <w:pStyle w:val="02-NORM-03"/>
        <w:ind w:left="851"/>
        <w:rPr>
          <w:rFonts w:cs="Arial"/>
        </w:rPr>
      </w:pPr>
      <w:r>
        <w:rPr>
          <w:rFonts w:cs="Arial"/>
        </w:rPr>
        <w:t>3.</w:t>
      </w:r>
      <w:r w:rsidR="00B51456">
        <w:rPr>
          <w:rFonts w:cs="Arial"/>
        </w:rPr>
        <w:t>20</w:t>
      </w:r>
      <w:r>
        <w:rPr>
          <w:rFonts w:cs="Arial"/>
        </w:rPr>
        <w:t xml:space="preserve">.5.6 </w:t>
      </w:r>
      <w:r w:rsidR="00E80629" w:rsidRPr="00B37380">
        <w:rPr>
          <w:rFonts w:cs="Arial"/>
        </w:rPr>
        <w:t>zajistí, že relevantní osoby mohou oznamovat své stížnosti, problémy nebo podněty spojené s dodržováním lidských práv, nediskriminací apod. a nejsou za to postihovány</w:t>
      </w:r>
      <w:r w:rsidR="00E80629">
        <w:rPr>
          <w:rFonts w:cs="Arial"/>
        </w:rPr>
        <w:t>;</w:t>
      </w:r>
    </w:p>
    <w:p w14:paraId="0AD3471F" w14:textId="54A597A6" w:rsidR="00E80629" w:rsidRPr="00B37380" w:rsidRDefault="00374ADE" w:rsidP="00C730D8">
      <w:pPr>
        <w:pStyle w:val="02-NORM-03"/>
        <w:ind w:left="851"/>
        <w:rPr>
          <w:rFonts w:cs="Arial"/>
        </w:rPr>
      </w:pPr>
      <w:r>
        <w:rPr>
          <w:rFonts w:cs="Arial"/>
        </w:rPr>
        <w:lastRenderedPageBreak/>
        <w:t>3.</w:t>
      </w:r>
      <w:r w:rsidR="00B51456">
        <w:rPr>
          <w:rFonts w:cs="Arial"/>
        </w:rPr>
        <w:t>20</w:t>
      </w:r>
      <w:r>
        <w:rPr>
          <w:rFonts w:cs="Arial"/>
        </w:rPr>
        <w:t xml:space="preserve">.5.7 </w:t>
      </w:r>
      <w:r w:rsidR="00E80629" w:rsidRPr="00B37380">
        <w:rPr>
          <w:rFonts w:cs="Arial"/>
        </w:rPr>
        <w:t>zajistí spravedlivé a transparentní jednání ve vztazích se svými dodavateli a jinými zákazníky</w:t>
      </w:r>
      <w:r w:rsidR="00E80629">
        <w:rPr>
          <w:rFonts w:cs="Arial"/>
        </w:rPr>
        <w:t>;</w:t>
      </w:r>
    </w:p>
    <w:p w14:paraId="665C1460" w14:textId="6FB78F26" w:rsidR="00E80629" w:rsidRPr="00B37380" w:rsidRDefault="00374ADE" w:rsidP="00C730D8">
      <w:pPr>
        <w:pStyle w:val="02-NORM-03"/>
        <w:ind w:left="851"/>
        <w:rPr>
          <w:rFonts w:cs="Arial"/>
        </w:rPr>
      </w:pPr>
      <w:r>
        <w:rPr>
          <w:rFonts w:cs="Arial"/>
        </w:rPr>
        <w:t>3.</w:t>
      </w:r>
      <w:r w:rsidR="00B51456">
        <w:rPr>
          <w:rFonts w:cs="Arial"/>
        </w:rPr>
        <w:t>20</w:t>
      </w:r>
      <w:r>
        <w:rPr>
          <w:rFonts w:cs="Arial"/>
        </w:rPr>
        <w:t xml:space="preserve">.5.8 </w:t>
      </w:r>
      <w:r w:rsidR="00E80629" w:rsidRPr="00B37380">
        <w:rPr>
          <w:rFonts w:cs="Arial"/>
        </w:rPr>
        <w:t>bud</w:t>
      </w:r>
      <w:r w:rsidR="00E80629">
        <w:rPr>
          <w:rFonts w:cs="Arial"/>
        </w:rPr>
        <w:t>e</w:t>
      </w:r>
      <w:r w:rsidR="00E80629" w:rsidRPr="00B37380">
        <w:rPr>
          <w:rFonts w:cs="Arial"/>
        </w:rPr>
        <w:t xml:space="preserve"> usilovat o minimalizaci dopadu svých činností na životní prostředí</w:t>
      </w:r>
      <w:r w:rsidR="00E80629">
        <w:rPr>
          <w:rFonts w:cs="Arial"/>
        </w:rPr>
        <w:t>;</w:t>
      </w:r>
    </w:p>
    <w:p w14:paraId="758695D7" w14:textId="6FFB8875" w:rsidR="00E80629" w:rsidRPr="006C223A" w:rsidRDefault="00374ADE" w:rsidP="00C730D8">
      <w:pPr>
        <w:pStyle w:val="02-NORM-03"/>
        <w:ind w:left="851"/>
        <w:rPr>
          <w:rFonts w:cs="Arial"/>
        </w:rPr>
      </w:pPr>
      <w:r>
        <w:rPr>
          <w:rFonts w:cs="Arial"/>
        </w:rPr>
        <w:t>3</w:t>
      </w:r>
      <w:r w:rsidR="00C730D8">
        <w:rPr>
          <w:rFonts w:cs="Arial"/>
        </w:rPr>
        <w:t>.</w:t>
      </w:r>
      <w:r w:rsidR="00B51456">
        <w:rPr>
          <w:rFonts w:cs="Arial"/>
        </w:rPr>
        <w:t>20</w:t>
      </w:r>
      <w:r w:rsidR="00C730D8">
        <w:rPr>
          <w:rFonts w:cs="Arial"/>
        </w:rPr>
        <w:t xml:space="preserve">.5.9 </w:t>
      </w:r>
      <w:r w:rsidR="00E80629">
        <w:rPr>
          <w:rFonts w:cs="Arial"/>
        </w:rPr>
        <w:t xml:space="preserve">a </w:t>
      </w:r>
      <w:r w:rsidR="00E80629" w:rsidRPr="00B37380">
        <w:rPr>
          <w:rFonts w:cs="Arial"/>
        </w:rPr>
        <w:t xml:space="preserve">zajistí </w:t>
      </w:r>
      <w:r w:rsidR="00E80629" w:rsidRPr="006C223A">
        <w:rPr>
          <w:rFonts w:cs="Arial"/>
        </w:rPr>
        <w:t xml:space="preserve">informování </w:t>
      </w:r>
      <w:r w:rsidR="00E80629">
        <w:rPr>
          <w:rFonts w:cs="Arial"/>
        </w:rPr>
        <w:t>Objednatele</w:t>
      </w:r>
      <w:r w:rsidR="00E80629" w:rsidRPr="006C223A">
        <w:rPr>
          <w:rFonts w:cs="Arial"/>
        </w:rPr>
        <w:t xml:space="preserve"> společnost ČEPRO, a.s., IČO: 60193531, se sídlem: Dělnická 213/12, Holešovice, 170 00 Praha 7, </w:t>
      </w:r>
      <w:proofErr w:type="spellStart"/>
      <w:r w:rsidR="00E80629" w:rsidRPr="006C223A">
        <w:rPr>
          <w:rFonts w:cs="Arial"/>
        </w:rPr>
        <w:t>sp.zn</w:t>
      </w:r>
      <w:proofErr w:type="spellEnd"/>
      <w:r w:rsidR="00E80629" w:rsidRPr="006C223A">
        <w:rPr>
          <w:rFonts w:cs="Arial"/>
        </w:rPr>
        <w:t>. B 2341 vedená u Městského soudu v Praze o jakýkoliv skutečnostech, které by mohly poškodit její reputaci nebo způsobit finanční škody.</w:t>
      </w:r>
    </w:p>
    <w:permEnd w:id="994334263"/>
    <w:p w14:paraId="30AD8288" w14:textId="2F4CFED6" w:rsidR="00E5416D" w:rsidRPr="00DD698D" w:rsidRDefault="00E5416D" w:rsidP="001F17F4">
      <w:pPr>
        <w:pStyle w:val="lnek"/>
        <w:spacing w:before="480"/>
        <w:ind w:left="17"/>
      </w:pPr>
      <w:r w:rsidRPr="00DD698D">
        <w:t>Povinnosti Objednatele</w:t>
      </w:r>
    </w:p>
    <w:p w14:paraId="19FF8CD8" w14:textId="77777777" w:rsidR="00E5416D" w:rsidRPr="00DD698D" w:rsidRDefault="00E5416D" w:rsidP="00584168">
      <w:pPr>
        <w:pStyle w:val="Odstavec2"/>
        <w:tabs>
          <w:tab w:val="clear" w:pos="567"/>
          <w:tab w:val="left" w:pos="709"/>
        </w:tabs>
      </w:pPr>
      <w:r w:rsidRPr="00DD698D">
        <w:t>Objednatel zajistí pro realizaci Díla součinnost spočívající v:</w:t>
      </w:r>
    </w:p>
    <w:p w14:paraId="7BCAF7FB" w14:textId="26D332EA" w:rsidR="00E5416D" w:rsidRPr="00DD698D" w:rsidRDefault="00E5416D" w:rsidP="00E24339">
      <w:pPr>
        <w:pStyle w:val="Odstavec3"/>
        <w:ind w:left="1134" w:hanging="566"/>
      </w:pPr>
      <w:permStart w:id="641430312" w:edGrp="everyone"/>
      <w:r w:rsidRPr="00DD698D">
        <w:t>seznámení Zhotovitele s vnitřními předpisy Objednatele, vstupní proškolení osob na straně Zhotovitele z podmínek BOZP (bezpečnost a ochrana zdraví při práci), PO (požární ochrana), PZH (prevence závažných havárií)</w:t>
      </w:r>
      <w:r w:rsidR="00E5715E" w:rsidRPr="00DD698D">
        <w:t>, OŽP (ochrana životního prostředí)</w:t>
      </w:r>
      <w:r w:rsidRPr="00DD698D">
        <w:t xml:space="preserve"> a seznámení s</w:t>
      </w:r>
      <w:r w:rsidR="00E5715E" w:rsidRPr="00DD698D">
        <w:t> </w:t>
      </w:r>
      <w:r w:rsidRPr="00DD698D">
        <w:t>možnými riziky,</w:t>
      </w:r>
    </w:p>
    <w:p w14:paraId="34985D42" w14:textId="29397525" w:rsidR="00E5416D" w:rsidRPr="00DD698D" w:rsidRDefault="00E5416D" w:rsidP="00E24339">
      <w:pPr>
        <w:pStyle w:val="Odstavec3"/>
        <w:ind w:left="1134" w:hanging="566"/>
      </w:pPr>
      <w:r w:rsidRPr="00DD698D">
        <w:t xml:space="preserve">poskytnutí plochy potřebné pro uložení materiálu </w:t>
      </w:r>
      <w:r w:rsidR="00EC1D55">
        <w:t xml:space="preserve">a techniky </w:t>
      </w:r>
      <w:r w:rsidRPr="00DD698D">
        <w:t>v areálu skladu pohonných hmot Objednatele v rozsahu vyplývající ze Smlouvy</w:t>
      </w:r>
      <w:r w:rsidR="00E720CB" w:rsidRPr="00DD698D">
        <w:t>,</w:t>
      </w:r>
    </w:p>
    <w:p w14:paraId="32446E00" w14:textId="35F2A49E" w:rsidR="003F7D30" w:rsidRDefault="008378C6" w:rsidP="00E24339">
      <w:pPr>
        <w:pStyle w:val="Odstavec3"/>
        <w:ind w:left="1134" w:hanging="566"/>
      </w:pPr>
      <w:r w:rsidRPr="008D38CD">
        <w:rPr>
          <w:rFonts w:cs="Arial"/>
        </w:rPr>
        <w:t xml:space="preserve">součinnost při přípravě a schvalování vyžádaného </w:t>
      </w:r>
      <w:r w:rsidR="001317BF">
        <w:rPr>
          <w:rFonts w:cs="Arial"/>
        </w:rPr>
        <w:t>Harmonogramu p</w:t>
      </w:r>
      <w:r w:rsidR="00A348E2">
        <w:rPr>
          <w:rFonts w:cs="Arial"/>
        </w:rPr>
        <w:t>lnění</w:t>
      </w:r>
      <w:r w:rsidR="001317BF" w:rsidRPr="008D38CD">
        <w:rPr>
          <w:rFonts w:cs="Arial"/>
        </w:rPr>
        <w:t xml:space="preserve"> </w:t>
      </w:r>
      <w:r w:rsidR="00C625C3">
        <w:rPr>
          <w:rFonts w:cs="Arial"/>
        </w:rPr>
        <w:t xml:space="preserve">(HMG) </w:t>
      </w:r>
      <w:r w:rsidRPr="008D38CD">
        <w:rPr>
          <w:rFonts w:cs="Arial"/>
        </w:rPr>
        <w:t>a technologického postupu</w:t>
      </w:r>
      <w:r>
        <w:rPr>
          <w:rFonts w:cs="Arial"/>
        </w:rPr>
        <w:t xml:space="preserve"> (</w:t>
      </w:r>
      <w:r w:rsidRPr="00F16843">
        <w:rPr>
          <w:rFonts w:cs="Arial"/>
        </w:rPr>
        <w:t xml:space="preserve">TP bude zpracován </w:t>
      </w:r>
      <w:r w:rsidR="00C625C3">
        <w:rPr>
          <w:rFonts w:cs="Arial"/>
        </w:rPr>
        <w:t>Z</w:t>
      </w:r>
      <w:r w:rsidRPr="00F16843">
        <w:rPr>
          <w:rFonts w:cs="Arial"/>
        </w:rPr>
        <w:t xml:space="preserve">hotovitelem na každou část </w:t>
      </w:r>
      <w:r w:rsidR="00C625C3">
        <w:rPr>
          <w:rFonts w:cs="Arial"/>
        </w:rPr>
        <w:t>D</w:t>
      </w:r>
      <w:r w:rsidR="00C625C3" w:rsidRPr="00F16843">
        <w:rPr>
          <w:rFonts w:cs="Arial"/>
        </w:rPr>
        <w:t xml:space="preserve">íla </w:t>
      </w:r>
      <w:r w:rsidRPr="00F16843">
        <w:rPr>
          <w:rFonts w:cs="Arial"/>
        </w:rPr>
        <w:t>samostatně</w:t>
      </w:r>
      <w:r w:rsidR="00A1649F">
        <w:rPr>
          <w:rFonts w:cs="Arial"/>
        </w:rPr>
        <w:t>, tj. na technologické a stavební celky</w:t>
      </w:r>
      <w:r w:rsidR="00032B9C">
        <w:rPr>
          <w:rFonts w:cs="Arial"/>
        </w:rPr>
        <w:t>)</w:t>
      </w:r>
      <w:r w:rsidRPr="00F16843">
        <w:rPr>
          <w:rFonts w:cs="Arial"/>
        </w:rPr>
        <w:t xml:space="preserve">, následně bude </w:t>
      </w:r>
      <w:r w:rsidR="00C625C3">
        <w:rPr>
          <w:rFonts w:cs="Arial"/>
        </w:rPr>
        <w:t xml:space="preserve">písemně </w:t>
      </w:r>
      <w:r w:rsidRPr="00F16843">
        <w:rPr>
          <w:rFonts w:cs="Arial"/>
        </w:rPr>
        <w:t xml:space="preserve">schvalován </w:t>
      </w:r>
      <w:r w:rsidR="00C625C3">
        <w:rPr>
          <w:rFonts w:cs="Arial"/>
        </w:rPr>
        <w:t>O</w:t>
      </w:r>
      <w:r w:rsidR="00C625C3" w:rsidRPr="00F16843">
        <w:rPr>
          <w:rFonts w:cs="Arial"/>
        </w:rPr>
        <w:t>bjednatelem</w:t>
      </w:r>
      <w:r w:rsidRPr="008D38CD">
        <w:rPr>
          <w:rFonts w:cs="Arial"/>
        </w:rPr>
        <w:t>;</w:t>
      </w:r>
    </w:p>
    <w:p w14:paraId="46624EA9" w14:textId="4FBFD2D1" w:rsidR="00610521" w:rsidRPr="00DD698D" w:rsidRDefault="00610521" w:rsidP="00E24339">
      <w:pPr>
        <w:pStyle w:val="Odstavec3"/>
        <w:ind w:left="1134" w:hanging="566"/>
      </w:pPr>
      <w:r>
        <w:t>požární asistenci na vyžádání, dle HMG a dle dohody s vedením skladu tak, aby neohrozilo požární bezpečnost a fungování ostatních částí skladu Loukov</w:t>
      </w:r>
    </w:p>
    <w:p w14:paraId="10FAFB96" w14:textId="51B18CDE" w:rsidR="00E5416D" w:rsidRDefault="00E5416D" w:rsidP="00E24339">
      <w:pPr>
        <w:pStyle w:val="Odstavec3"/>
        <w:ind w:left="1134" w:hanging="566"/>
      </w:pPr>
      <w:r w:rsidRPr="00DD698D">
        <w:t xml:space="preserve">poskytne součinnost, kterou lze na něm spravedlivě požadovat při realizaci Díla v termínech dohodnutých v Harmonogramu plnění </w:t>
      </w:r>
    </w:p>
    <w:p w14:paraId="0B6FA7DA" w14:textId="61F37E2F" w:rsidR="00FA7FA0" w:rsidRPr="00DD698D" w:rsidRDefault="00FA7FA0" w:rsidP="00DD6C1F">
      <w:pPr>
        <w:pStyle w:val="Odstavec3"/>
        <w:numPr>
          <w:ilvl w:val="0"/>
          <w:numId w:val="0"/>
        </w:numPr>
        <w:ind w:left="1418"/>
      </w:pPr>
      <w:r>
        <w:t> </w:t>
      </w:r>
    </w:p>
    <w:permEnd w:id="641430312"/>
    <w:p w14:paraId="07925973" w14:textId="77777777" w:rsidR="00E5416D" w:rsidRPr="00DD698D" w:rsidRDefault="00E5416D" w:rsidP="00584168">
      <w:pPr>
        <w:pStyle w:val="Odstavec2"/>
        <w:tabs>
          <w:tab w:val="clear" w:pos="567"/>
          <w:tab w:val="left" w:pos="709"/>
        </w:tabs>
        <w:rPr>
          <w:rFonts w:cs="Arial"/>
        </w:rPr>
      </w:pPr>
      <w:r w:rsidRPr="00DD698D">
        <w:rPr>
          <w:rFonts w:cs="Arial"/>
        </w:rPr>
        <w:t>Objednatel se zavazuje informovat Zhotovitele o všech důležitých skutečnostech a změnách, které by mohly mít vliv na realizaci Díla Zhotovitelem.</w:t>
      </w:r>
    </w:p>
    <w:p w14:paraId="5190D13E" w14:textId="77777777" w:rsidR="00BD7E1E" w:rsidRPr="00DD698D" w:rsidRDefault="00AA5CD6" w:rsidP="00584168">
      <w:pPr>
        <w:pStyle w:val="Odstavec2"/>
        <w:tabs>
          <w:tab w:val="clear" w:pos="567"/>
          <w:tab w:val="left" w:pos="709"/>
        </w:tabs>
      </w:pPr>
      <w:permStart w:id="150752260" w:edGrp="everyone"/>
      <w:r w:rsidRPr="00DD698D">
        <w:rPr>
          <w:b/>
        </w:rPr>
        <w:t>Objednatel zajistí pro realizaci Díla:</w:t>
      </w:r>
      <w:r w:rsidRPr="00DD698D">
        <w:t xml:space="preserve"> </w:t>
      </w:r>
    </w:p>
    <w:p w14:paraId="3D7235D9" w14:textId="77C92138" w:rsidR="0060640E" w:rsidRPr="00DD698D" w:rsidRDefault="00AA5CD6" w:rsidP="00AB73B6">
      <w:pPr>
        <w:pStyle w:val="Odstavec3"/>
      </w:pPr>
      <w:r w:rsidRPr="00DD698D">
        <w:t>povolení ke vstupu na pozemky a/nebo do prostor dotčených zhotovování</w:t>
      </w:r>
      <w:r w:rsidR="00542430" w:rsidRPr="00DD698D">
        <w:t>m Díla (tj. na Staveniště</w:t>
      </w:r>
      <w:r w:rsidR="0036442A" w:rsidRPr="00DD698D">
        <w:t>/Pracoviště</w:t>
      </w:r>
      <w:r w:rsidR="00542430" w:rsidRPr="00DD698D">
        <w:t xml:space="preserve">), </w:t>
      </w:r>
    </w:p>
    <w:permEnd w:id="150752260"/>
    <w:p w14:paraId="73735D1F" w14:textId="77777777" w:rsidR="00C30D59" w:rsidRPr="00DD698D" w:rsidRDefault="007F3FC6" w:rsidP="001F17F4">
      <w:pPr>
        <w:pStyle w:val="lnek"/>
        <w:spacing w:before="480"/>
        <w:ind w:left="17"/>
      </w:pPr>
      <w:r w:rsidRPr="00DD698D">
        <w:rPr>
          <w:rFonts w:eastAsiaTheme="minorEastAsia"/>
        </w:rPr>
        <w:t>Místo</w:t>
      </w:r>
      <w:r w:rsidRPr="00DD698D">
        <w:t xml:space="preserve"> a doba plnění</w:t>
      </w:r>
    </w:p>
    <w:p w14:paraId="47896D03" w14:textId="5DF494AB" w:rsidR="00584168" w:rsidRPr="00DD698D" w:rsidRDefault="007F3FC6" w:rsidP="00584168">
      <w:pPr>
        <w:pStyle w:val="Odstavec2"/>
        <w:tabs>
          <w:tab w:val="clear" w:pos="567"/>
          <w:tab w:val="left" w:pos="709"/>
        </w:tabs>
      </w:pPr>
      <w:r w:rsidRPr="00DD698D">
        <w:t>Místem plnění je</w:t>
      </w:r>
      <w:r w:rsidR="00584168" w:rsidRPr="00DD698D">
        <w:t xml:space="preserve"> </w:t>
      </w:r>
      <w:permStart w:id="2051826554" w:edGrp="everyone"/>
      <w:r w:rsidR="0036442A" w:rsidRPr="00DD698D">
        <w:t>S</w:t>
      </w:r>
      <w:r w:rsidR="00584168" w:rsidRPr="00DD698D">
        <w:t>taveniště</w:t>
      </w:r>
      <w:r w:rsidR="0036442A" w:rsidRPr="00DD698D">
        <w:t>/Pracoviště</w:t>
      </w:r>
      <w:r w:rsidRPr="00DD698D">
        <w:t xml:space="preserve">: </w:t>
      </w:r>
      <w:r w:rsidR="004915E8" w:rsidRPr="008D38CD">
        <w:rPr>
          <w:rFonts w:cs="Arial"/>
          <w:lang w:eastAsia="en-US"/>
        </w:rPr>
        <w:t xml:space="preserve">sklad </w:t>
      </w:r>
      <w:r w:rsidR="004915E8">
        <w:rPr>
          <w:rFonts w:cs="Arial"/>
          <w:lang w:eastAsia="en-US"/>
        </w:rPr>
        <w:t xml:space="preserve">společnosti ČEPRO, a.s., Loukov, </w:t>
      </w:r>
      <w:r w:rsidR="004915E8" w:rsidRPr="00962F7B">
        <w:rPr>
          <w:rFonts w:cs="Arial"/>
          <w:lang w:eastAsia="en-US"/>
        </w:rPr>
        <w:t>768 75, Loukov – Zlínský kraj, Loukov č.p. 166</w:t>
      </w:r>
      <w:r w:rsidR="004916D9" w:rsidRPr="00DD698D">
        <w:t>.</w:t>
      </w:r>
    </w:p>
    <w:p w14:paraId="3FEA0384" w14:textId="0D0A25A6" w:rsidR="007F3FC6" w:rsidRPr="00DD698D" w:rsidRDefault="007F3FC6" w:rsidP="00584168">
      <w:pPr>
        <w:pStyle w:val="Odstavec2"/>
        <w:tabs>
          <w:tab w:val="clear" w:pos="567"/>
          <w:tab w:val="left" w:pos="709"/>
        </w:tabs>
      </w:pPr>
      <w:r w:rsidRPr="00DD698D">
        <w:t xml:space="preserve">Místo plnění se nachází v areálu provozu Objednatele a Dílo bude prováděno za </w:t>
      </w:r>
      <w:r w:rsidR="00E8407C">
        <w:t xml:space="preserve">plného </w:t>
      </w:r>
      <w:r w:rsidRPr="00DD698D">
        <w:t xml:space="preserve">provozu </w:t>
      </w:r>
      <w:r w:rsidR="00E8407C">
        <w:t xml:space="preserve">skladu </w:t>
      </w:r>
      <w:r w:rsidRPr="00DD698D">
        <w:t xml:space="preserve">a případné náklady Zhotovitele vzniklé z důvodu této skutečnosti, např. z důvodu opatření k dodržování předpisů Objednatele platných v místě plnění a veškerém dotčeném okolí místa plnění, kde je </w:t>
      </w:r>
      <w:r w:rsidR="006105EF" w:rsidRPr="00DD698D">
        <w:t>D</w:t>
      </w:r>
      <w:r w:rsidRPr="00DD698D">
        <w:t>ílo Zhotovitelem prováděno, jsou zahrnuty v Ceně díla.</w:t>
      </w:r>
    </w:p>
    <w:permEnd w:id="2051826554"/>
    <w:p w14:paraId="3CF4A19F" w14:textId="6023B9D5" w:rsidR="00E9384A" w:rsidRPr="00DD698D" w:rsidRDefault="00E9384A" w:rsidP="00E9384A">
      <w:pPr>
        <w:pStyle w:val="Odstavec2"/>
      </w:pPr>
      <w:r w:rsidRPr="00DD698D">
        <w:t xml:space="preserve">Termíny provedení Díla: </w:t>
      </w:r>
    </w:p>
    <w:p w14:paraId="559D0A07" w14:textId="0ABF43D3" w:rsidR="001F17F4" w:rsidRPr="00DD698D" w:rsidRDefault="001F17F4" w:rsidP="001F17F4">
      <w:pPr>
        <w:pStyle w:val="Odstavec2"/>
        <w:numPr>
          <w:ilvl w:val="0"/>
          <w:numId w:val="0"/>
        </w:numPr>
        <w:ind w:left="567"/>
      </w:pPr>
      <w:permStart w:id="350231353" w:edGrp="everyone"/>
      <w:r w:rsidRPr="00DD698D">
        <w:rPr>
          <w:rFonts w:cs="Arial"/>
        </w:rPr>
        <w:t xml:space="preserve">Dílo bude dokončeno ve lhůtě </w:t>
      </w:r>
      <w:r w:rsidR="00FE4F66">
        <w:rPr>
          <w:rFonts w:cs="Arial"/>
        </w:rPr>
        <w:t>22</w:t>
      </w:r>
      <w:r w:rsidR="00FE4F66" w:rsidRPr="00DD698D">
        <w:rPr>
          <w:rFonts w:cs="Arial"/>
        </w:rPr>
        <w:t xml:space="preserve"> </w:t>
      </w:r>
      <w:r w:rsidRPr="00DD698D">
        <w:rPr>
          <w:rFonts w:cs="Arial"/>
        </w:rPr>
        <w:t xml:space="preserve">měsíců od zahájení prací </w:t>
      </w:r>
      <w:r w:rsidR="002E2764">
        <w:rPr>
          <w:rFonts w:cs="Arial"/>
        </w:rPr>
        <w:t xml:space="preserve">na realizaci </w:t>
      </w:r>
      <w:r w:rsidR="00B51456">
        <w:rPr>
          <w:rFonts w:cs="Arial"/>
        </w:rPr>
        <w:t>Díla dle</w:t>
      </w:r>
      <w:r w:rsidRPr="00DD698D">
        <w:rPr>
          <w:rFonts w:cs="Arial"/>
        </w:rPr>
        <w:t xml:space="preserve"> předloženého a </w:t>
      </w:r>
      <w:r w:rsidR="002E2764">
        <w:rPr>
          <w:rFonts w:cs="Arial"/>
        </w:rPr>
        <w:t xml:space="preserve">písemně </w:t>
      </w:r>
      <w:r w:rsidRPr="00DD698D">
        <w:rPr>
          <w:rFonts w:cs="Arial"/>
        </w:rPr>
        <w:t>schváleného harmonogramu prací</w:t>
      </w:r>
      <w:r w:rsidR="002E2764">
        <w:rPr>
          <w:rFonts w:cs="Arial"/>
        </w:rPr>
        <w:t xml:space="preserve"> Objednatelem.</w:t>
      </w:r>
      <w:permEnd w:id="350231353"/>
    </w:p>
    <w:p w14:paraId="0FE92F79" w14:textId="67295F59" w:rsidR="00E9384A" w:rsidRPr="00DD698D" w:rsidRDefault="00E9384A" w:rsidP="00E9384A">
      <w:pPr>
        <w:pStyle w:val="Odstavec3"/>
      </w:pPr>
      <w:r w:rsidRPr="00DD698D">
        <w:t xml:space="preserve">Zahájení </w:t>
      </w:r>
      <w:r w:rsidR="00854326">
        <w:t>D</w:t>
      </w:r>
      <w:r w:rsidRPr="00DD698D">
        <w:t xml:space="preserve">íla: </w:t>
      </w:r>
      <w:permStart w:id="913011497" w:edGrp="everyone"/>
      <w:r w:rsidR="001F17F4" w:rsidRPr="00DD698D">
        <w:rPr>
          <w:rFonts w:cs="Arial"/>
        </w:rPr>
        <w:t xml:space="preserve">Předpokládaný termín zahájení provádění </w:t>
      </w:r>
      <w:r w:rsidR="00854326">
        <w:rPr>
          <w:rFonts w:cs="Arial"/>
        </w:rPr>
        <w:t>D</w:t>
      </w:r>
      <w:r w:rsidR="001F17F4" w:rsidRPr="00DD698D">
        <w:rPr>
          <w:rFonts w:cs="Arial"/>
        </w:rPr>
        <w:t xml:space="preserve">íla: </w:t>
      </w:r>
      <w:r w:rsidR="00F303EF">
        <w:rPr>
          <w:rFonts w:cs="Arial"/>
        </w:rPr>
        <w:t>leden 2026</w:t>
      </w:r>
      <w:permEnd w:id="913011497"/>
      <w:r w:rsidR="00C33A26" w:rsidRPr="00DD698D">
        <w:rPr>
          <w:rFonts w:cs="Arial"/>
        </w:rPr>
        <w:t xml:space="preserve"> </w:t>
      </w:r>
    </w:p>
    <w:p w14:paraId="7FCEFF35" w14:textId="641EB551" w:rsidR="00E9384A" w:rsidRPr="00DD698D" w:rsidRDefault="00E9384A" w:rsidP="00E9384A">
      <w:pPr>
        <w:pStyle w:val="Odstavec3"/>
      </w:pPr>
      <w:r w:rsidRPr="00DD698D">
        <w:t xml:space="preserve">Dokončení a předání Díla: </w:t>
      </w:r>
      <w:r w:rsidR="001907D3" w:rsidRPr="00DD698D">
        <w:rPr>
          <w:rFonts w:cs="Arial"/>
        </w:rPr>
        <w:t xml:space="preserve">Předpokládaný termín </w:t>
      </w:r>
      <w:r w:rsidR="001907D3">
        <w:rPr>
          <w:rFonts w:cs="Arial"/>
        </w:rPr>
        <w:t xml:space="preserve">dokončení a předání </w:t>
      </w:r>
      <w:r w:rsidR="00854326">
        <w:rPr>
          <w:rFonts w:cs="Arial"/>
        </w:rPr>
        <w:t>Díla</w:t>
      </w:r>
      <w:r w:rsidR="001907D3">
        <w:rPr>
          <w:rFonts w:cs="Arial"/>
        </w:rPr>
        <w:t>: říjen 2027</w:t>
      </w:r>
      <w:r w:rsidR="001907D3" w:rsidRPr="00DD698D">
        <w:rPr>
          <w:rFonts w:cs="Arial"/>
        </w:rPr>
        <w:t xml:space="preserve"> </w:t>
      </w:r>
      <w:permStart w:id="38167648" w:edGrp="everyone"/>
      <w:r w:rsidR="000D48E3" w:rsidRPr="00DD698D">
        <w:t xml:space="preserve">s tím, že termín dokončení a předání </w:t>
      </w:r>
      <w:r w:rsidR="00854326">
        <w:t>D</w:t>
      </w:r>
      <w:r w:rsidR="00854326" w:rsidRPr="00DD698D">
        <w:t xml:space="preserve">íla </w:t>
      </w:r>
      <w:r w:rsidR="000D48E3" w:rsidRPr="00DD698D">
        <w:t>nesmí přek</w:t>
      </w:r>
      <w:r w:rsidR="00253F2F" w:rsidRPr="00DD698D">
        <w:t>r</w:t>
      </w:r>
      <w:r w:rsidR="000D48E3" w:rsidRPr="00DD698D">
        <w:t xml:space="preserve">očit dobu provádění </w:t>
      </w:r>
      <w:r w:rsidR="00237C66">
        <w:t>D</w:t>
      </w:r>
      <w:r w:rsidR="00237C66" w:rsidRPr="00DD698D">
        <w:t xml:space="preserve">íla </w:t>
      </w:r>
      <w:r w:rsidR="000D48E3" w:rsidRPr="00DD698D">
        <w:t xml:space="preserve">stanovenou v Závazných </w:t>
      </w:r>
      <w:r w:rsidR="00C33A26" w:rsidRPr="00DD698D">
        <w:t>podkladech/</w:t>
      </w:r>
      <w:r w:rsidR="00527988" w:rsidRPr="00DD698D">
        <w:t>.</w:t>
      </w:r>
      <w:permEnd w:id="38167648"/>
    </w:p>
    <w:p w14:paraId="0D5A5606" w14:textId="1A25217F" w:rsidR="007F3FC6" w:rsidRPr="00DD698D" w:rsidRDefault="00E9384A" w:rsidP="00253F2F">
      <w:pPr>
        <w:pStyle w:val="Odstavec2"/>
        <w:numPr>
          <w:ilvl w:val="0"/>
          <w:numId w:val="0"/>
        </w:numPr>
        <w:tabs>
          <w:tab w:val="clear" w:pos="567"/>
        </w:tabs>
        <w:ind w:left="709" w:hanging="142"/>
      </w:pPr>
      <w:permStart w:id="1073553297" w:edGrp="everyone"/>
      <w:r w:rsidRPr="00DD698D">
        <w:t>Zhotovitel je povinen realizovat Dílo v termínech uvedených v Harmonogramu plnění, který tvoří</w:t>
      </w:r>
      <w:r w:rsidR="00D20808" w:rsidRPr="00DD698D">
        <w:t xml:space="preserve"> přílo</w:t>
      </w:r>
      <w:r w:rsidR="004C344B" w:rsidRPr="00DD698D">
        <w:t>hu Smlouvy</w:t>
      </w:r>
      <w:r w:rsidRPr="00DD698D">
        <w:t xml:space="preserve"> (dále</w:t>
      </w:r>
      <w:r w:rsidR="00237C66">
        <w:t xml:space="preserve"> a výše</w:t>
      </w:r>
      <w:r w:rsidRPr="00DD698D">
        <w:t xml:space="preserve"> jen „</w:t>
      </w:r>
      <w:r w:rsidRPr="00DD698D">
        <w:rPr>
          <w:b/>
          <w:i/>
        </w:rPr>
        <w:t>Harmonogram plnění</w:t>
      </w:r>
      <w:r w:rsidRPr="00DD698D">
        <w:t>“).</w:t>
      </w:r>
      <w:r w:rsidR="00584168" w:rsidRPr="00DD698D">
        <w:t xml:space="preserve"> </w:t>
      </w:r>
    </w:p>
    <w:permEnd w:id="1073553297"/>
    <w:p w14:paraId="5DA2EB23" w14:textId="538FE7B8" w:rsidR="007F3FC6" w:rsidRPr="00DD698D" w:rsidRDefault="007F3FC6" w:rsidP="00584168">
      <w:pPr>
        <w:pStyle w:val="Odstavec2"/>
        <w:tabs>
          <w:tab w:val="clear" w:pos="567"/>
          <w:tab w:val="left" w:pos="709"/>
        </w:tabs>
      </w:pPr>
      <w:r w:rsidRPr="00DD698D">
        <w:t xml:space="preserve">Řádné provedení Díla </w:t>
      </w:r>
      <w:permStart w:id="91432782" w:edGrp="everyone"/>
      <w:r w:rsidRPr="00DD698D">
        <w:t xml:space="preserve">nevyžaduje </w:t>
      </w:r>
      <w:permEnd w:id="91432782"/>
      <w:r w:rsidRPr="00DD698D">
        <w:rPr>
          <w:b/>
        </w:rPr>
        <w:t>odstávku/y</w:t>
      </w:r>
      <w:r w:rsidRPr="00DD698D">
        <w:t xml:space="preserve"> provozu Objednatele či jeho části.</w:t>
      </w:r>
      <w:r w:rsidR="002F6183" w:rsidRPr="00DD698D">
        <w:t xml:space="preserve"> </w:t>
      </w:r>
    </w:p>
    <w:p w14:paraId="4E237814" w14:textId="7F099936" w:rsidR="002F6183" w:rsidRPr="00DD698D" w:rsidRDefault="00DD1CAC" w:rsidP="00DD1CAC">
      <w:pPr>
        <w:pStyle w:val="Odstavec2"/>
        <w:tabs>
          <w:tab w:val="clear" w:pos="567"/>
          <w:tab w:val="left" w:pos="709"/>
        </w:tabs>
      </w:pPr>
      <w:r w:rsidRPr="00DD698D">
        <w:t>Přejímka Staveniště/Pracoviště</w:t>
      </w:r>
    </w:p>
    <w:p w14:paraId="41C2735A" w14:textId="32809815" w:rsidR="002F6183" w:rsidRPr="00DD698D" w:rsidRDefault="002F6183" w:rsidP="002F6183">
      <w:pPr>
        <w:pStyle w:val="Odstavec3"/>
      </w:pPr>
      <w:r w:rsidRPr="00DD698D">
        <w:lastRenderedPageBreak/>
        <w:t>Přejímka Staveniště</w:t>
      </w:r>
      <w:r w:rsidR="0036442A" w:rsidRPr="00DD698D">
        <w:t>/Pracoviště</w:t>
      </w:r>
      <w:r w:rsidRPr="00DD698D">
        <w:t xml:space="preserve"> proběhne </w:t>
      </w:r>
      <w:permStart w:id="190735703" w:edGrp="everyone"/>
      <w:r w:rsidRPr="00DD698D">
        <w:t>jednorázově</w:t>
      </w:r>
      <w:permEnd w:id="190735703"/>
      <w:r w:rsidRPr="00DD698D">
        <w:t>.</w:t>
      </w:r>
    </w:p>
    <w:p w14:paraId="5BD02699" w14:textId="2D18C150" w:rsidR="002F6183" w:rsidRPr="00DD698D" w:rsidRDefault="00521FE0" w:rsidP="002F6183">
      <w:pPr>
        <w:pStyle w:val="Odstavec3"/>
      </w:pPr>
      <w:r w:rsidRPr="00DD698D">
        <w:t>Součástí předání a převzetí Staveniště</w:t>
      </w:r>
      <w:r w:rsidR="0036442A" w:rsidRPr="00DD698D">
        <w:t>/Pracoviště</w:t>
      </w:r>
      <w:r w:rsidRPr="00DD698D">
        <w:t xml:space="preserve"> je i předání dokumentů stanovených obecně závaznými právními předpisy a níže uvedených dokumentů Objednatelem Zhotoviteli, pokud nebyly tyto dokumenty předány již dříve, a to:</w:t>
      </w:r>
    </w:p>
    <w:p w14:paraId="5B65B2CB" w14:textId="77777777" w:rsidR="00521FE0" w:rsidRPr="00DD698D" w:rsidRDefault="00521FE0" w:rsidP="007040D2">
      <w:pPr>
        <w:pStyle w:val="Odstavec3"/>
        <w:numPr>
          <w:ilvl w:val="2"/>
          <w:numId w:val="5"/>
        </w:numPr>
      </w:pPr>
      <w:permStart w:id="1149135463" w:edGrp="everyone"/>
      <w:r w:rsidRPr="00DD698D">
        <w:t>vyznačení bodů pro napojení odběrných míst vody, kanalizace, elektrické energie, plynu či případně jiných médií,</w:t>
      </w:r>
    </w:p>
    <w:p w14:paraId="0B4DBFD0" w14:textId="67CE36BA" w:rsidR="00521FE0" w:rsidRPr="00DD698D" w:rsidRDefault="00521FE0" w:rsidP="007040D2">
      <w:pPr>
        <w:pStyle w:val="Odstavec3"/>
        <w:numPr>
          <w:ilvl w:val="2"/>
          <w:numId w:val="5"/>
        </w:numPr>
      </w:pPr>
      <w:r w:rsidRPr="00DD698D">
        <w:t>doklady o vyt</w:t>
      </w:r>
      <w:r w:rsidRPr="00DD698D">
        <w:rPr>
          <w:rFonts w:cs="Arial"/>
        </w:rPr>
        <w:t>ýč</w:t>
      </w:r>
      <w:r w:rsidRPr="00DD698D">
        <w:t>en</w:t>
      </w:r>
      <w:r w:rsidRPr="00DD698D">
        <w:rPr>
          <w:rFonts w:cs="Arial"/>
        </w:rPr>
        <w:t>í</w:t>
      </w:r>
      <w:r w:rsidRPr="00DD698D">
        <w:t xml:space="preserve"> st</w:t>
      </w:r>
      <w:r w:rsidRPr="00DD698D">
        <w:rPr>
          <w:rFonts w:cs="Arial"/>
        </w:rPr>
        <w:t>á</w:t>
      </w:r>
      <w:r w:rsidRPr="00DD698D">
        <w:t>vaj</w:t>
      </w:r>
      <w:r w:rsidRPr="00DD698D">
        <w:rPr>
          <w:rFonts w:cs="Arial"/>
        </w:rPr>
        <w:t>í</w:t>
      </w:r>
      <w:r w:rsidRPr="00DD698D">
        <w:t>c</w:t>
      </w:r>
      <w:r w:rsidRPr="00DD698D">
        <w:rPr>
          <w:rFonts w:cs="Arial"/>
        </w:rPr>
        <w:t>í</w:t>
      </w:r>
      <w:r w:rsidRPr="00DD698D">
        <w:t>ch in</w:t>
      </w:r>
      <w:r w:rsidRPr="00DD698D">
        <w:rPr>
          <w:rFonts w:cs="Arial"/>
        </w:rPr>
        <w:t>ž</w:t>
      </w:r>
      <w:r w:rsidRPr="00DD698D">
        <w:t>en</w:t>
      </w:r>
      <w:r w:rsidRPr="00DD698D">
        <w:rPr>
          <w:rFonts w:cs="Arial"/>
        </w:rPr>
        <w:t>ý</w:t>
      </w:r>
      <w:r w:rsidRPr="00DD698D">
        <w:t>rsk</w:t>
      </w:r>
      <w:r w:rsidRPr="00DD698D">
        <w:rPr>
          <w:rFonts w:cs="Arial"/>
        </w:rPr>
        <w:t>ý</w:t>
      </w:r>
      <w:r w:rsidRPr="00DD698D">
        <w:t>ch s</w:t>
      </w:r>
      <w:r w:rsidRPr="00DD698D">
        <w:rPr>
          <w:rFonts w:cs="Arial"/>
        </w:rPr>
        <w:t>í</w:t>
      </w:r>
      <w:r w:rsidRPr="00DD698D">
        <w:t>t</w:t>
      </w:r>
      <w:r w:rsidRPr="00DD698D">
        <w:rPr>
          <w:rFonts w:cs="Arial"/>
        </w:rPr>
        <w:t>í</w:t>
      </w:r>
      <w:r w:rsidRPr="00DD698D">
        <w:t xml:space="preserve"> nach</w:t>
      </w:r>
      <w:r w:rsidRPr="00DD698D">
        <w:rPr>
          <w:rFonts w:cs="Arial"/>
        </w:rPr>
        <w:t>á</w:t>
      </w:r>
      <w:r w:rsidRPr="00DD698D">
        <w:t>zej</w:t>
      </w:r>
      <w:r w:rsidRPr="00DD698D">
        <w:rPr>
          <w:rFonts w:cs="Arial"/>
        </w:rPr>
        <w:t>í</w:t>
      </w:r>
      <w:r w:rsidRPr="00DD698D">
        <w:t>c</w:t>
      </w:r>
      <w:r w:rsidRPr="00DD698D">
        <w:rPr>
          <w:rFonts w:cs="Arial"/>
        </w:rPr>
        <w:t>í</w:t>
      </w:r>
      <w:r w:rsidRPr="00DD698D">
        <w:t>ch se v prostoru Staveni</w:t>
      </w:r>
      <w:r w:rsidRPr="00DD698D">
        <w:rPr>
          <w:rFonts w:cs="Arial"/>
        </w:rPr>
        <w:t>š</w:t>
      </w:r>
      <w:r w:rsidRPr="00DD698D">
        <w:t>t</w:t>
      </w:r>
      <w:r w:rsidRPr="00DD698D">
        <w:rPr>
          <w:rFonts w:cs="Arial"/>
        </w:rPr>
        <w:t>ě</w:t>
      </w:r>
      <w:r w:rsidR="0036442A" w:rsidRPr="00DD698D">
        <w:rPr>
          <w:rFonts w:cs="Arial"/>
        </w:rPr>
        <w:t>/Pracoviště</w:t>
      </w:r>
      <w:r w:rsidRPr="00DD698D">
        <w:t>, p</w:t>
      </w:r>
      <w:r w:rsidRPr="00DD698D">
        <w:rPr>
          <w:rFonts w:cs="Arial"/>
        </w:rPr>
        <w:t>ří</w:t>
      </w:r>
      <w:r w:rsidRPr="00DD698D">
        <w:t>padn</w:t>
      </w:r>
      <w:r w:rsidRPr="00DD698D">
        <w:rPr>
          <w:rFonts w:cs="Arial"/>
        </w:rPr>
        <w:t>ě</w:t>
      </w:r>
      <w:r w:rsidRPr="00DD698D">
        <w:t xml:space="preserve"> i na pozemc</w:t>
      </w:r>
      <w:r w:rsidRPr="00DD698D">
        <w:rPr>
          <w:rFonts w:cs="Arial"/>
        </w:rPr>
        <w:t>í</w:t>
      </w:r>
      <w:r w:rsidRPr="00DD698D">
        <w:t>ch p</w:t>
      </w:r>
      <w:r w:rsidRPr="00DD698D">
        <w:rPr>
          <w:rFonts w:cs="Arial"/>
        </w:rPr>
        <w:t>ř</w:t>
      </w:r>
      <w:r w:rsidRPr="00DD698D">
        <w:t>ilehlých, které budou prováděním Díla dotčeny, včetně podmínek správců nebo vlastníků těchto sítí</w:t>
      </w:r>
      <w:r w:rsidR="00A81B12" w:rsidRPr="00DD698D">
        <w:t>.</w:t>
      </w:r>
    </w:p>
    <w:permEnd w:id="1149135463"/>
    <w:p w14:paraId="472B8884" w14:textId="23169518" w:rsidR="00157BF2" w:rsidRPr="00DD698D" w:rsidRDefault="00157BF2" w:rsidP="0023229B">
      <w:pPr>
        <w:pStyle w:val="Odstavec3"/>
      </w:pPr>
      <w:r w:rsidRPr="00DD698D">
        <w:t xml:space="preserve">Veškeré náklady na zařízení </w:t>
      </w:r>
      <w:r w:rsidR="0036442A" w:rsidRPr="00DD698D">
        <w:t>S</w:t>
      </w:r>
      <w:r w:rsidRPr="00DD698D">
        <w:t>taveniště</w:t>
      </w:r>
      <w:r w:rsidR="0036442A" w:rsidRPr="00DD698D">
        <w:t>/Pracoviště</w:t>
      </w:r>
      <w:r w:rsidRPr="00DD698D">
        <w:t>, náhrady</w:t>
      </w:r>
      <w:r w:rsidR="00081D66" w:rsidRPr="00DD698D">
        <w:t xml:space="preserve"> včetně jeho střežení</w:t>
      </w:r>
      <w:r w:rsidRPr="00DD698D">
        <w:t xml:space="preserve"> a všechny správní poplatky hradí od doby předání </w:t>
      </w:r>
      <w:r w:rsidR="0036442A" w:rsidRPr="00DD698D">
        <w:t>S</w:t>
      </w:r>
      <w:r w:rsidRPr="00DD698D">
        <w:t>taveniště</w:t>
      </w:r>
      <w:r w:rsidR="0036442A" w:rsidRPr="00DD698D">
        <w:t>/Pracoviště</w:t>
      </w:r>
      <w:r w:rsidRPr="00DD698D">
        <w:t xml:space="preserve"> Objednatelem až do předání Díla Zhotovitel, nedohodnou-li se strany písemně jinak.</w:t>
      </w:r>
    </w:p>
    <w:p w14:paraId="6C210D50" w14:textId="47D65FBC" w:rsidR="00157BF2" w:rsidRPr="00DD698D" w:rsidRDefault="00157BF2" w:rsidP="0023229B">
      <w:pPr>
        <w:pStyle w:val="Odstavec3"/>
      </w:pPr>
      <w:permStart w:id="749097343" w:edGrp="everyone"/>
      <w:r w:rsidRPr="00DD698D">
        <w:t xml:space="preserve">Objednatel nezajišťuje uzavřený sklad, poskytne Zhotoviteli pouze možnost umístění zařízení, strojů a materiálu nezbytného k realizaci Díla na </w:t>
      </w:r>
      <w:r w:rsidR="00220F3B" w:rsidRPr="00DD698D">
        <w:t>S</w:t>
      </w:r>
      <w:r w:rsidRPr="00DD698D">
        <w:t>taveništi dle možnosti v době provádění prací na Díle a na určených plochách v jednotlivých skladech Objednatele. Objednatel rovněž neposkytuje pro Zhotovitele sociální zařízení a šatny.</w:t>
      </w:r>
    </w:p>
    <w:permEnd w:id="749097343"/>
    <w:p w14:paraId="4B089C57" w14:textId="5FB14160" w:rsidR="00157BF2" w:rsidRPr="00DD698D" w:rsidRDefault="00157BF2" w:rsidP="0023229B">
      <w:pPr>
        <w:pStyle w:val="Odstavec3"/>
      </w:pPr>
      <w:r w:rsidRPr="00DD698D">
        <w:t xml:space="preserve">Zhotovitel zabezpečí na své vlastní náklady dopravu a skladování strojů, zařízení a materiálu nezbytného k řádnému provádění Díla, jakož i bezpečnost a ochranu zdraví osob na </w:t>
      </w:r>
      <w:r w:rsidR="0036442A" w:rsidRPr="00DD698D">
        <w:t>S</w:t>
      </w:r>
      <w:r w:rsidRPr="00DD698D">
        <w:t>taveništi</w:t>
      </w:r>
      <w:r w:rsidR="0036442A" w:rsidRPr="00DD698D">
        <w:t>/Pracovišti</w:t>
      </w:r>
      <w:r w:rsidRPr="00DD698D">
        <w:t>.</w:t>
      </w:r>
    </w:p>
    <w:p w14:paraId="24628D33" w14:textId="2E25E734" w:rsidR="00157BF2" w:rsidRPr="00DD698D" w:rsidRDefault="00157BF2" w:rsidP="0023229B">
      <w:pPr>
        <w:pStyle w:val="Odstavec3"/>
      </w:pPr>
      <w:r w:rsidRPr="00DD698D">
        <w:t xml:space="preserve">Zhotovitel odpovídá za řádnou ochranu veškeré zeleně v místě </w:t>
      </w:r>
      <w:r w:rsidR="0036442A" w:rsidRPr="00DD698D">
        <w:t>S</w:t>
      </w:r>
      <w:r w:rsidRPr="00DD698D">
        <w:t>taveniště</w:t>
      </w:r>
      <w:r w:rsidR="0036442A" w:rsidRPr="00DD698D">
        <w:t>/Pracoviště</w:t>
      </w:r>
      <w:r w:rsidRPr="00DD698D">
        <w:t xml:space="preserve"> a na sousedních plochách. Poškozenou nebo zničenou zeleň je povinen Zhotovitel nahradit. Zhotovitel se zavazuje dbát na to, aby sousedící objekty a pozemky byly v co nejmenší míře obtěžovány realizací Díla. Po ukončení prací na Díle se je Zhotovitel zavazuje uvést do původního stavu.</w:t>
      </w:r>
    </w:p>
    <w:p w14:paraId="73CF9DF6" w14:textId="267ED8C0" w:rsidR="00157BF2" w:rsidRPr="00DD698D" w:rsidRDefault="00157BF2" w:rsidP="0023229B">
      <w:pPr>
        <w:pStyle w:val="Odstavec3"/>
      </w:pPr>
      <w:r w:rsidRPr="00DD698D">
        <w:t xml:space="preserve">Zhotovitel je povinen udržovat pořádek na </w:t>
      </w:r>
      <w:r w:rsidR="0036442A" w:rsidRPr="00DD698D">
        <w:t>S</w:t>
      </w:r>
      <w:r w:rsidRPr="00DD698D">
        <w:t>taveništi</w:t>
      </w:r>
      <w:r w:rsidR="0036442A" w:rsidRPr="00DD698D">
        <w:t>/P</w:t>
      </w:r>
      <w:r w:rsidRPr="00DD698D">
        <w:t>racovišti. V případě, že Zhotovitel nezajistí likvidaci odpadu a zbytků materiálu, odstraní je Objednatel sám na náklady Zhotovitele. Zhotovitel je povinen uhradit Objednateli veškeré náklady dle předchozí věty, které mu budou Objednatelem vyúčtovány.</w:t>
      </w:r>
    </w:p>
    <w:p w14:paraId="7EEBEEA9" w14:textId="1C747A6C" w:rsidR="00521FE0" w:rsidRPr="00DD698D" w:rsidRDefault="00521FE0" w:rsidP="00521FE0">
      <w:pPr>
        <w:pStyle w:val="Odstavec3"/>
      </w:pPr>
      <w:r w:rsidRPr="00DD698D">
        <w:t>Zhotovitel je povinen předat vyklizené Staveniště</w:t>
      </w:r>
      <w:r w:rsidR="0036442A" w:rsidRPr="00DD698D">
        <w:t>/Pracoviště</w:t>
      </w:r>
      <w:r w:rsidRPr="00DD698D">
        <w:t xml:space="preserve"> bez vad ve lhůtě předání a převzetí Díla.</w:t>
      </w:r>
    </w:p>
    <w:p w14:paraId="3C2FB2D2" w14:textId="77777777" w:rsidR="005C5D01" w:rsidRPr="00DD698D" w:rsidRDefault="005C5D01" w:rsidP="001F17F4">
      <w:pPr>
        <w:pStyle w:val="lnek"/>
        <w:spacing w:before="480"/>
        <w:ind w:left="17"/>
      </w:pPr>
      <w:r w:rsidRPr="00DD698D">
        <w:rPr>
          <w:rFonts w:eastAsiaTheme="minorEastAsia"/>
        </w:rPr>
        <w:t>Cena</w:t>
      </w:r>
      <w:r w:rsidRPr="00DD698D">
        <w:t xml:space="preserve"> díla</w:t>
      </w:r>
    </w:p>
    <w:p w14:paraId="0CEBEBA6" w14:textId="73D2F370" w:rsidR="005C5D01" w:rsidRPr="00DD698D" w:rsidRDefault="005C5D01" w:rsidP="005C5D01">
      <w:pPr>
        <w:pStyle w:val="Odstavec2"/>
      </w:pPr>
      <w:bookmarkStart w:id="4" w:name="_Ref321240324"/>
      <w:r w:rsidRPr="00DD698D">
        <w:t>Celková Cena díla v plném rozsahu dle této Smlouvy je stanovena jako smluvní cena bez DPH:</w:t>
      </w:r>
      <w:bookmarkEnd w:id="4"/>
    </w:p>
    <w:p w14:paraId="51BBEC1C" w14:textId="77777777" w:rsidR="005C5D01" w:rsidRPr="00DD698D" w:rsidRDefault="005C5D01" w:rsidP="00FC188C">
      <w:pPr>
        <w:pStyle w:val="Odstavec2"/>
        <w:numPr>
          <w:ilvl w:val="0"/>
          <w:numId w:val="0"/>
        </w:numPr>
        <w:ind w:left="567"/>
        <w:jc w:val="center"/>
        <w:rPr>
          <w:b/>
        </w:rPr>
      </w:pPr>
      <w:permStart w:id="393179497" w:edGrp="everyone"/>
      <w:r w:rsidRPr="00DD698D">
        <w:rPr>
          <w:b/>
        </w:rPr>
        <w:t>……………………</w:t>
      </w:r>
      <w:proofErr w:type="gramStart"/>
      <w:r w:rsidRPr="00DD698D">
        <w:rPr>
          <w:b/>
        </w:rPr>
        <w:t>…….</w:t>
      </w:r>
      <w:proofErr w:type="gramEnd"/>
      <w:r w:rsidRPr="00DD698D">
        <w:rPr>
          <w:b/>
        </w:rPr>
        <w:t xml:space="preserve">,- Kč </w:t>
      </w:r>
    </w:p>
    <w:p w14:paraId="249D1270" w14:textId="02303EFA" w:rsidR="00E9384A" w:rsidRPr="00DD698D" w:rsidRDefault="00E9384A" w:rsidP="00FC188C">
      <w:pPr>
        <w:pStyle w:val="Odstavec2"/>
        <w:numPr>
          <w:ilvl w:val="0"/>
          <w:numId w:val="0"/>
        </w:numPr>
        <w:ind w:left="567"/>
        <w:jc w:val="center"/>
        <w:rPr>
          <w:i/>
        </w:rPr>
      </w:pPr>
      <w:r w:rsidRPr="00DD698D">
        <w:rPr>
          <w:i/>
        </w:rPr>
        <w:t>/slovy: ………………………………………………/</w:t>
      </w:r>
    </w:p>
    <w:permEnd w:id="393179497"/>
    <w:p w14:paraId="315DDFD7" w14:textId="77777777" w:rsidR="005C5D01" w:rsidRPr="00DD698D" w:rsidRDefault="005C5D01" w:rsidP="005C5D01">
      <w:pPr>
        <w:pStyle w:val="Odstavec2"/>
        <w:numPr>
          <w:ilvl w:val="0"/>
          <w:numId w:val="0"/>
        </w:numPr>
        <w:ind w:left="567"/>
        <w:jc w:val="left"/>
      </w:pPr>
      <w:r w:rsidRPr="00DD698D">
        <w:t>(dále a výše jen „</w:t>
      </w:r>
      <w:r w:rsidRPr="00DD698D">
        <w:rPr>
          <w:b/>
          <w:i/>
        </w:rPr>
        <w:t>Cena díla</w:t>
      </w:r>
      <w:r w:rsidRPr="00DD698D">
        <w:t>“).</w:t>
      </w:r>
    </w:p>
    <w:p w14:paraId="796103A2" w14:textId="77777777" w:rsidR="005C5D01" w:rsidRPr="00DD698D" w:rsidRDefault="005C5D01" w:rsidP="00903D6E">
      <w:pPr>
        <w:pStyle w:val="Odstavec2"/>
        <w:tabs>
          <w:tab w:val="clear" w:pos="567"/>
          <w:tab w:val="left" w:pos="709"/>
        </w:tabs>
      </w:pPr>
      <w:r w:rsidRPr="00DD698D">
        <w:t>K Ceně díla bude při fakturaci připočtena DPH v zákonné výši.</w:t>
      </w:r>
    </w:p>
    <w:p w14:paraId="19D55776" w14:textId="1AC7071B" w:rsidR="00157BF2" w:rsidRPr="00DD698D" w:rsidRDefault="00157BF2" w:rsidP="00903D6E">
      <w:pPr>
        <w:pStyle w:val="Odstavec2"/>
        <w:tabs>
          <w:tab w:val="clear" w:pos="567"/>
          <w:tab w:val="left" w:pos="709"/>
        </w:tabs>
      </w:pPr>
      <w:permStart w:id="181683524" w:edGrp="everyone"/>
      <w:r w:rsidRPr="00DD698D">
        <w:t>Nabídka, na jejímž základě byla sjedn</w:t>
      </w:r>
      <w:r w:rsidR="00AD34A4" w:rsidRPr="00DD698D">
        <w:t>á</w:t>
      </w:r>
      <w:r w:rsidRPr="00DD698D">
        <w:t>n</w:t>
      </w:r>
      <w:r w:rsidR="00AD34A4" w:rsidRPr="00DD698D">
        <w:t>a</w:t>
      </w:r>
      <w:r w:rsidRPr="00DD698D">
        <w:t xml:space="preserve"> Cena díla, má povahu úplného a závazného rozpočtu ve smyslu </w:t>
      </w:r>
      <w:proofErr w:type="spellStart"/>
      <w:r w:rsidRPr="00DD698D">
        <w:t>ust</w:t>
      </w:r>
      <w:proofErr w:type="spellEnd"/>
      <w:r w:rsidRPr="00DD698D">
        <w:t xml:space="preserve">. § 2621 zák. č. 89/2012 Sb., občanský zákoník, v platném znění. </w:t>
      </w:r>
    </w:p>
    <w:permEnd w:id="181683524"/>
    <w:p w14:paraId="28891C37" w14:textId="77777777" w:rsidR="00157BF2" w:rsidRPr="00DD698D" w:rsidRDefault="00157BF2" w:rsidP="00903D6E">
      <w:pPr>
        <w:pStyle w:val="Odstavec2"/>
        <w:tabs>
          <w:tab w:val="clear" w:pos="567"/>
          <w:tab w:val="left" w:pos="709"/>
        </w:tabs>
      </w:pPr>
      <w:r w:rsidRPr="00DD698D">
        <w:t>Smluvní strany se dohodly, že Zhotovitel nemá v průběhu plnění Smlouvy nárok na zálohy ze strany Objednatele. Objednatel není povinen hradit v průběhu plnění Smlouvy přiměřenou část odměny ve smyslu ust. § 2611 zák. č. 89/2012 Sb., občanský zákoník, v platném znění, není-li dohodnuto jinak.</w:t>
      </w:r>
    </w:p>
    <w:p w14:paraId="2F0C355C" w14:textId="41EDB5CE" w:rsidR="00157BF2" w:rsidRPr="00DD698D" w:rsidRDefault="00157BF2" w:rsidP="00903D6E">
      <w:pPr>
        <w:pStyle w:val="Odstavec2"/>
        <w:tabs>
          <w:tab w:val="clear" w:pos="567"/>
          <w:tab w:val="left" w:pos="709"/>
        </w:tabs>
      </w:pPr>
      <w:r w:rsidRPr="00DD698D">
        <w:t xml:space="preserve">Cena díla dle </w:t>
      </w:r>
      <w:r w:rsidR="00AD34A4" w:rsidRPr="00DD698D">
        <w:t>odst. 6</w:t>
      </w:r>
      <w:r w:rsidRPr="00DD698D">
        <w:t>.1 Smlouvy je nejvýše přípustná, konečná a nepřekročitelná. Cena díla zahrnuje veškeré náklady a zisk Zhotovitele nezbytné k řádnému a včasnému provedení Díla včetně vyhotovení všech dokladů předepsaných závaznými předpisy nebo dohodnutých ve Smlouvě.</w:t>
      </w:r>
    </w:p>
    <w:p w14:paraId="0267D9ED" w14:textId="75398828" w:rsidR="00157BF2" w:rsidRPr="00DD698D" w:rsidRDefault="00157BF2" w:rsidP="00903D6E">
      <w:pPr>
        <w:pStyle w:val="Odstavec2"/>
        <w:tabs>
          <w:tab w:val="clear" w:pos="567"/>
          <w:tab w:val="left" w:pos="709"/>
        </w:tabs>
      </w:pPr>
      <w:r w:rsidRPr="00DD698D">
        <w:t xml:space="preserve">Cena díla zahrnuje mimo náklady na provedení Díla </w:t>
      </w:r>
      <w:r w:rsidR="00DF4860">
        <w:t xml:space="preserve">zejména </w:t>
      </w:r>
      <w:r w:rsidRPr="00DD698D">
        <w:t>také veškeré náklady spojené s plněním Smlouvy zejména s případným přerušením či odložením plnění z důvodů na straně Objednatele, náklady na dopravu, náhrady za vynaložený čas strávený na cestách, náklady na ubytování, přesčasy, riziko špatného počasí, zatížení zimou, pojištění, clo, licence, vypracování všech dokumentů potřebných pro provoz a údržbu Díla.</w:t>
      </w:r>
    </w:p>
    <w:p w14:paraId="652001DB" w14:textId="77777777" w:rsidR="00157BF2" w:rsidRPr="00DD698D" w:rsidRDefault="00157BF2" w:rsidP="00903D6E">
      <w:pPr>
        <w:pStyle w:val="Odstavec2"/>
        <w:tabs>
          <w:tab w:val="clear" w:pos="567"/>
          <w:tab w:val="left" w:pos="709"/>
        </w:tabs>
      </w:pPr>
      <w:r w:rsidRPr="00DD698D">
        <w:lastRenderedPageBreak/>
        <w:t>Cena díla obsahuje i náklady související s plněním dohodnutých platebních podmínek. Cena díla obsahuje vývoj cen vstupních nákladů a zvýšení Ceny díla v závislosti na čase plnění, a to až do sjednaného termínu dokončení Díla.</w:t>
      </w:r>
    </w:p>
    <w:p w14:paraId="17F42793" w14:textId="3812EF38" w:rsidR="00157BF2" w:rsidRPr="00DD698D" w:rsidRDefault="00157BF2" w:rsidP="00903D6E">
      <w:pPr>
        <w:pStyle w:val="Odstavec2"/>
        <w:tabs>
          <w:tab w:val="clear" w:pos="567"/>
          <w:tab w:val="left" w:pos="709"/>
        </w:tabs>
      </w:pPr>
      <w:r w:rsidRPr="00DD698D">
        <w:t xml:space="preserve">V celkové Ceně díla dle </w:t>
      </w:r>
      <w:r w:rsidR="00AD34A4" w:rsidRPr="00DD698D">
        <w:t xml:space="preserve">odstavce </w:t>
      </w:r>
      <w:r w:rsidR="00ED015C" w:rsidRPr="00DD698D">
        <w:t xml:space="preserve">6.1 </w:t>
      </w:r>
      <w:r w:rsidRPr="00DD698D">
        <w:t>Smlouvy jsou zahrnuty i položky výslovně neuvedené v Závazných podkladech nebo pokynech Objednatele, které bylo možno předpokládat vzhledem k</w:t>
      </w:r>
      <w:r w:rsidR="000F5DF6" w:rsidRPr="00DD698D">
        <w:t> </w:t>
      </w:r>
      <w:r w:rsidRPr="00DD698D">
        <w:t xml:space="preserve">povaze a způsobu provádění a užívání Díla a odbornosti </w:t>
      </w:r>
      <w:r w:rsidR="0092490B">
        <w:t xml:space="preserve">a zkušenostech </w:t>
      </w:r>
      <w:r w:rsidRPr="00DD698D">
        <w:t>Zhotovitele.</w:t>
      </w:r>
    </w:p>
    <w:p w14:paraId="40D449DC" w14:textId="7BFF8C5C" w:rsidR="008A5B3F" w:rsidRPr="00DD698D" w:rsidRDefault="008A5B3F" w:rsidP="008A5B3F">
      <w:pPr>
        <w:pStyle w:val="Odstavec2"/>
      </w:pPr>
      <w:r w:rsidRPr="00DD698D">
        <w:t>Zhotovitel nese též náklady související s odstraněním přejímkových vad a nedodělků a odstranění vad vzniklých v záruční době a vad z vzniklých vad.</w:t>
      </w:r>
    </w:p>
    <w:p w14:paraId="0C9EE3EF" w14:textId="115EB4DD" w:rsidR="00157BF2" w:rsidRPr="00DD698D" w:rsidRDefault="00157BF2" w:rsidP="00903D6E">
      <w:pPr>
        <w:pStyle w:val="Odstavec2"/>
        <w:tabs>
          <w:tab w:val="clear" w:pos="567"/>
          <w:tab w:val="left" w:pos="709"/>
        </w:tabs>
      </w:pPr>
      <w:r w:rsidRPr="00DD698D">
        <w:rPr>
          <w:color w:val="000000" w:themeColor="text1"/>
        </w:rPr>
        <w:t xml:space="preserve">Smluvní strany prohlašují, že </w:t>
      </w:r>
      <w:r w:rsidRPr="00DD698D">
        <w:t xml:space="preserve">Objednatel je oprávněn, není-li to v rozporu s příslušnými ustanoveními obecně závazných právních předpisů (zejména zákona č. 134/2016 Sb., o zadávání veřejných zakázek, v platném znění), požadovat či odsouhlasit v průběhu provádění Díla změny v kvalitě, množství či druhu dodávky včetně změny realizačních prací, a to uzavřením </w:t>
      </w:r>
      <w:r w:rsidR="00170D70">
        <w:t xml:space="preserve">písemného </w:t>
      </w:r>
      <w:r w:rsidRPr="00DD698D">
        <w:t>dodatku ke Smlouvě. Objednatel je oprávněn, není-li to v rozporu s příslušnými ustanoveními obecně závazných právních předpisů (zejména zákona č. 134/2016 Sb., o zadávání veřejných zakázek, v platném znění), navrhnout Zhotoviteli změnu rozsahu</w:t>
      </w:r>
      <w:r w:rsidRPr="00DD698D">
        <w:rPr>
          <w:iCs/>
        </w:rPr>
        <w:t xml:space="preserve"> předmětu Díla (zejména omezení nebo rozšíření rozsahu Díla o další dodávky a práce, </w:t>
      </w:r>
      <w:r w:rsidRPr="00DD698D">
        <w:t>které se mohou během realizace vyskytnout a které nejsou zahrnuty do předmětu Díl</w:t>
      </w:r>
      <w:r w:rsidRPr="00DD698D">
        <w:rPr>
          <w:iCs/>
        </w:rPr>
        <w:t>a).</w:t>
      </w:r>
      <w:r w:rsidRPr="00DD698D">
        <w:t xml:space="preserve">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Méněpráce Smluvní strany považují práce a dodávky v předmětu Díla </w:t>
      </w:r>
      <w:r w:rsidR="00305FBF" w:rsidRPr="00DD698D">
        <w:t xml:space="preserve">nebo při plnění dalších povinností </w:t>
      </w:r>
      <w:r w:rsidRPr="00DD698D">
        <w:t>předvídané, avšak neuskutečněné nebo práce a dodávky sice uskutečněné, avšak v menším rozsahu</w:t>
      </w:r>
      <w:r w:rsidR="00252D38" w:rsidRPr="00DD698D">
        <w:t>,</w:t>
      </w:r>
      <w:r w:rsidRPr="00DD698D">
        <w:t xml:space="preserve"> než se přepokládalo.</w:t>
      </w:r>
    </w:p>
    <w:p w14:paraId="469AFDC6" w14:textId="77777777" w:rsidR="00157BF2" w:rsidRPr="00DD698D" w:rsidRDefault="00157BF2" w:rsidP="00157BF2">
      <w:pPr>
        <w:pStyle w:val="Odstavec2"/>
      </w:pPr>
      <w:r w:rsidRPr="00DD698D">
        <w:t>Není-li to v rozporu s obecně závaznými předpisy českého právního řádu, může být rozsah Díla naopak zúžen, a to vždy na základě požadavků Objednatele.</w:t>
      </w:r>
      <w:r w:rsidRPr="00DD698D">
        <w:rPr>
          <w:rFonts w:cs="Arial"/>
        </w:rPr>
        <w:t xml:space="preserve"> </w:t>
      </w:r>
      <w:r w:rsidRPr="00DD698D">
        <w:t>V případě změny rozsahu Díla a s tím spojené změně Ceny díla budou Smluvní strany postupovat výslovně v souladu s </w:t>
      </w:r>
      <w:r w:rsidRPr="00AD39D5">
        <w:t>ustanovením VOP,</w:t>
      </w:r>
      <w:r w:rsidRPr="00DD698D">
        <w:t xml:space="preserve"> nebude-li v konkrétním případě sjednáno jinak.</w:t>
      </w:r>
    </w:p>
    <w:p w14:paraId="43066660" w14:textId="77777777" w:rsidR="005C5D01" w:rsidRPr="00DD698D" w:rsidRDefault="005C5D01" w:rsidP="001F17F4">
      <w:pPr>
        <w:pStyle w:val="lnek"/>
        <w:spacing w:before="480"/>
        <w:ind w:left="17"/>
      </w:pPr>
      <w:r w:rsidRPr="00DD698D">
        <w:t xml:space="preserve">Platební </w:t>
      </w:r>
      <w:r w:rsidRPr="00DD698D">
        <w:rPr>
          <w:rFonts w:eastAsiaTheme="minorEastAsia"/>
        </w:rPr>
        <w:t>podmínky</w:t>
      </w:r>
    </w:p>
    <w:p w14:paraId="765D37D4" w14:textId="2E862351" w:rsidR="009901CA" w:rsidRDefault="009901CA" w:rsidP="009901CA">
      <w:pPr>
        <w:pStyle w:val="Odstavec2"/>
        <w:tabs>
          <w:tab w:val="clear" w:pos="1080"/>
          <w:tab w:val="num" w:pos="1222"/>
          <w:tab w:val="num" w:pos="4058"/>
        </w:tabs>
      </w:pPr>
      <w:permStart w:id="1083648624" w:edGrp="everyone"/>
      <w:r>
        <w:t xml:space="preserve">Cena </w:t>
      </w:r>
      <w:r w:rsidRPr="008F316D">
        <w:t>díla</w:t>
      </w:r>
      <w:r>
        <w:t xml:space="preserve"> bude Objednatelem hrazena na základě dílčích daňových dokladů – faktur (dále také jen „</w:t>
      </w:r>
      <w:r w:rsidRPr="00F7122B">
        <w:t>faktury</w:t>
      </w:r>
      <w:r>
        <w:t>“ jednotlivě též jen „</w:t>
      </w:r>
      <w:r w:rsidRPr="00F7122B">
        <w:t>faktura</w:t>
      </w:r>
      <w:r>
        <w:t xml:space="preserve">“) vystavených Zhotovitelem 1x měsíčně, přičemž datem zdanitelného plnění je poslední den příslušného měsíce a na základě poslední dílčí faktury vystavené, přičemž u této faktury </w:t>
      </w:r>
      <w:r>
        <w:rPr>
          <w:rFonts w:cs="Arial"/>
        </w:rPr>
        <w:t xml:space="preserve">bude za datum zdanitelného plnění považován datum převzetí Díla bez vad. Faktura bude vystavená </w:t>
      </w:r>
      <w:r>
        <w:t>vždy na základě skutečně a účelně provedených prací a spotřebovaného materiálu v odpovídajícím měsíci odsouhlaseném Objednatelem (dále také jen „</w:t>
      </w:r>
      <w:r>
        <w:rPr>
          <w:b/>
        </w:rPr>
        <w:t>Soupis provedených prací</w:t>
      </w:r>
      <w:r>
        <w:t>“).  Součástí faktury bude vždy kopie Soupisu provedených prací a/nebo předávacího protokolu, ze kterého bude vyplývat, že Objednatel příslušn</w:t>
      </w:r>
      <w:r w:rsidR="003D0335">
        <w:t>é</w:t>
      </w:r>
      <w:r>
        <w:t xml:space="preserve"> práce odsouhlasil</w:t>
      </w:r>
      <w:r w:rsidR="00886515">
        <w:t>/akceptoval</w:t>
      </w:r>
      <w:r>
        <w:t xml:space="preserve"> a/nebo příslušnou část Díla </w:t>
      </w:r>
      <w:r w:rsidR="00886515">
        <w:t xml:space="preserve">akceptoval a </w:t>
      </w:r>
      <w:r>
        <w:t xml:space="preserve">převzal. Faktura musí dále obsahovat odpovídající číselný kód klasifikace produkce CZ-CPA. Faktura bude vystavena do </w:t>
      </w:r>
      <w:proofErr w:type="gramStart"/>
      <w:r>
        <w:t>15ti</w:t>
      </w:r>
      <w:proofErr w:type="gramEnd"/>
      <w:r>
        <w:t xml:space="preserve"> dnů od DUZP.</w:t>
      </w:r>
      <w:r w:rsidR="00566410">
        <w:t xml:space="preserve"> Pro účely fakturace můžou být předávány i </w:t>
      </w:r>
      <w:r w:rsidR="00447F2A">
        <w:t>případné části Díla</w:t>
      </w:r>
      <w:r w:rsidR="000B5803">
        <w:t>.</w:t>
      </w:r>
    </w:p>
    <w:p w14:paraId="7133BA25" w14:textId="77777777" w:rsidR="009901CA" w:rsidRDefault="009901CA" w:rsidP="009901CA">
      <w:pPr>
        <w:pStyle w:val="Odstavec2"/>
        <w:tabs>
          <w:tab w:val="clear" w:pos="1080"/>
          <w:tab w:val="num" w:pos="1222"/>
          <w:tab w:val="num" w:pos="4058"/>
        </w:tabs>
      </w:pPr>
      <w:r>
        <w:t xml:space="preserve">V případě, že předmětem fakturace budou stavební a montážní práce podléhající režimu přenesení daňové povinnosti podle ustanovení § 92e zákona o DPH, uvede zhotovitel na faktuře spolu s číselným kódem </w:t>
      </w:r>
      <w:r>
        <w:rPr>
          <w:rFonts w:cs="Arial"/>
        </w:rPr>
        <w:t>klasifikace Českého statistického úřadu – CZ CPA (dále jen „</w:t>
      </w:r>
      <w:r>
        <w:rPr>
          <w:rFonts w:cs="Arial"/>
          <w:b/>
          <w:iCs/>
        </w:rPr>
        <w:t>CZ CPA</w:t>
      </w:r>
      <w:r>
        <w:rPr>
          <w:rFonts w:cs="Arial"/>
        </w:rPr>
        <w:t xml:space="preserve">“) </w:t>
      </w:r>
      <w:r>
        <w:t>i upozornění, že výši DPH je povinen doplnit a přiznat objednatel jako plátce, pro kterého bylo plnění uskutečněno</w:t>
      </w:r>
    </w:p>
    <w:p w14:paraId="687920A4" w14:textId="42AB9430" w:rsidR="009901CA" w:rsidRPr="00DB4FBF" w:rsidRDefault="009901CA" w:rsidP="009901CA">
      <w:pPr>
        <w:pStyle w:val="Odstavec2"/>
        <w:tabs>
          <w:tab w:val="clear" w:pos="1080"/>
          <w:tab w:val="num" w:pos="1222"/>
          <w:tab w:val="num" w:pos="4058"/>
        </w:tabs>
      </w:pPr>
      <w:r w:rsidRPr="00DB4FBF">
        <w:t>Smluvní strany si sjednávají zádržné. Úhrada každé faktury bude provedena vždy pouze do výše 90% fakturované částky s tím, že zbývajících 10 % je zádržné</w:t>
      </w:r>
      <w:r w:rsidR="007D6E9D">
        <w:t xml:space="preserve"> (dále jen „</w:t>
      </w:r>
      <w:r w:rsidR="007D6E9D" w:rsidRPr="002F37E1">
        <w:rPr>
          <w:b/>
          <w:bCs/>
        </w:rPr>
        <w:t>zádržné</w:t>
      </w:r>
      <w:r w:rsidR="007D6E9D">
        <w:t>“)</w:t>
      </w:r>
      <w:r w:rsidRPr="00DB4FBF">
        <w:t xml:space="preserve">. Výše zádržného bude vyčíslena v měně Ceny díla bez DPH, tj. v korunách českých, není-li sjednáno jinak, vždy na faktuře, ke které se zádržné vztahuje. </w:t>
      </w:r>
      <w:r w:rsidRPr="00DB4FBF">
        <w:rPr>
          <w:b/>
        </w:rPr>
        <w:t>Celková fakturace všemi dílčími fakturami a poslední dílčí fakturou nepřesáhne 90% Ceny díla</w:t>
      </w:r>
      <w:r>
        <w:rPr>
          <w:b/>
        </w:rPr>
        <w:t xml:space="preserve"> bez DPH</w:t>
      </w:r>
      <w:r w:rsidRPr="00DB4FBF">
        <w:rPr>
          <w:b/>
        </w:rPr>
        <w:t>. Zádržné ve výši 10</w:t>
      </w:r>
      <w:r w:rsidR="00106CF6">
        <w:rPr>
          <w:b/>
        </w:rPr>
        <w:t xml:space="preserve"> </w:t>
      </w:r>
      <w:r w:rsidRPr="00DB4FBF">
        <w:rPr>
          <w:b/>
        </w:rPr>
        <w:t>% z Ceny díla</w:t>
      </w:r>
      <w:r>
        <w:rPr>
          <w:b/>
        </w:rPr>
        <w:t xml:space="preserve"> bez DPH</w:t>
      </w:r>
      <w:r w:rsidRPr="00DB4FBF">
        <w:rPr>
          <w:b/>
        </w:rPr>
        <w:t xml:space="preserve"> </w:t>
      </w:r>
      <w:r w:rsidRPr="00DB4FBF">
        <w:t>bude použito k případné úhradě nákladů a škod, které Objednateli vzniknou porušením povinnosti Zhotovitele plynoucích z této Smlouvy nebo z platných právních předpisů.</w:t>
      </w:r>
    </w:p>
    <w:p w14:paraId="42CA3C93" w14:textId="5E2C7551" w:rsidR="00903D6E" w:rsidRPr="00DD698D" w:rsidRDefault="009901CA" w:rsidP="00106CF6">
      <w:pPr>
        <w:pStyle w:val="Odstavec3"/>
        <w:ind w:left="1134" w:hanging="566"/>
      </w:pPr>
      <w:r w:rsidRPr="006B4873">
        <w:t xml:space="preserve">Smluvní strany sjednávají, že zádržné bude Zhotoviteli Objednatelem uhrazeno zpět na základě písemné výzvy Zhotovitele po podpisu protokolu o předání a převzetí celého Díla, či v případě, že Objednatel převezme Dílo s vadami a nedodělky, bude celá část zádržného </w:t>
      </w:r>
      <w:r w:rsidRPr="006B4873">
        <w:lastRenderedPageBreak/>
        <w:t>Zhotoviteli uhrazena na základě výzvy Zhotovitele až po podpisu Protokolu o odstranění vad a nedodělků (příslušné ustanovení 7.8.2 VOP se v</w:t>
      </w:r>
      <w:r w:rsidRPr="00DB4FBF">
        <w:t> tomto případě mezi stranami neuplatní</w:t>
      </w:r>
    </w:p>
    <w:permEnd w:id="1083648624"/>
    <w:p w14:paraId="37651CF6" w14:textId="57CBBD52" w:rsidR="00E00091" w:rsidRPr="00DD698D" w:rsidRDefault="00E00091" w:rsidP="008F5F0C">
      <w:pPr>
        <w:pStyle w:val="01-ODST-2"/>
        <w:numPr>
          <w:ilvl w:val="1"/>
          <w:numId w:val="1"/>
        </w:numPr>
      </w:pPr>
      <w:r w:rsidRPr="00DD698D">
        <w:t>Adres</w:t>
      </w:r>
      <w:r w:rsidR="00A76359" w:rsidRPr="00DD698D">
        <w:t>a</w:t>
      </w:r>
      <w:r w:rsidRPr="00DD698D">
        <w:t xml:space="preserve"> pro doručení faktur</w:t>
      </w:r>
      <w:r w:rsidR="00A76359" w:rsidRPr="00DD698D">
        <w:t xml:space="preserve">y </w:t>
      </w:r>
      <w:r w:rsidRPr="00DD698D">
        <w:t>v listinné podobě: ČEPRO, a.s., FÚ, Odbor účtárny, Hněvice 62, 411 08 Štětí</w:t>
      </w:r>
      <w:r w:rsidR="00A76359" w:rsidRPr="00DD698D">
        <w:t>.</w:t>
      </w:r>
      <w:r w:rsidRPr="00DD698D">
        <w:t xml:space="preserve">                              </w:t>
      </w:r>
    </w:p>
    <w:p w14:paraId="3D14EDB2" w14:textId="674C6407" w:rsidR="000C65D6" w:rsidRPr="00DD698D" w:rsidRDefault="000C65D6" w:rsidP="008F5F0C">
      <w:pPr>
        <w:pStyle w:val="01-ODST-2"/>
        <w:numPr>
          <w:ilvl w:val="1"/>
          <w:numId w:val="1"/>
        </w:numPr>
      </w:pPr>
      <w:r w:rsidRPr="00DD698D">
        <w:t xml:space="preserve">V případě, že Zhotovitel bude mít zájem vystavit a doručit Objednateli fakturu v elektronické </w:t>
      </w:r>
      <w:r w:rsidR="00A97CDD" w:rsidRPr="00DD698D">
        <w:t>podobě</w:t>
      </w:r>
      <w:r w:rsidRPr="00DD698D">
        <w:t xml:space="preserve">, </w:t>
      </w:r>
      <w:r w:rsidR="00397A87" w:rsidRPr="00DD698D">
        <w:t>vyžádá si Zhotovitel souhlas Objednatele.</w:t>
      </w:r>
    </w:p>
    <w:p w14:paraId="66EFA7D1" w14:textId="268D9123" w:rsidR="00E00091" w:rsidRPr="00DD698D" w:rsidRDefault="000C65D6" w:rsidP="008F5F0C">
      <w:pPr>
        <w:pStyle w:val="01-ODST-2"/>
        <w:numPr>
          <w:ilvl w:val="1"/>
          <w:numId w:val="1"/>
        </w:numPr>
      </w:pPr>
      <w:permStart w:id="1381435383" w:edGrp="everyone"/>
      <w:r w:rsidRPr="00DD698D">
        <w:t>Každá faktura dle této Smlouvy je splatná do 30 dnů od jejího doručení Objednateli</w:t>
      </w:r>
      <w:r w:rsidR="008A5B3F" w:rsidRPr="00DD698D">
        <w:t>, tj. na fakturační adresu Objednatele uvedenou v této Smlouvě</w:t>
      </w:r>
      <w:r w:rsidRPr="00DD698D">
        <w:t>.</w:t>
      </w:r>
      <w:r w:rsidRPr="00DD698D">
        <w:rPr>
          <w:rFonts w:ascii="Times New Roman" w:hAnsi="Times New Roman"/>
          <w:color w:val="000000" w:themeColor="text1"/>
        </w:rPr>
        <w:t xml:space="preserve"> </w:t>
      </w:r>
      <w:r w:rsidRPr="00DD698D">
        <w:t xml:space="preserve">Faktura musí být jednoznačně identifikovatelná (uvedením čísla Smlouvy, názvu </w:t>
      </w:r>
      <w:r w:rsidR="0096572C" w:rsidRPr="00DD698D">
        <w:t>Díla</w:t>
      </w:r>
      <w:r w:rsidR="00ED015C" w:rsidRPr="00DD698D">
        <w:t xml:space="preserve"> </w:t>
      </w:r>
      <w:r w:rsidRPr="00DD698D">
        <w:t>sdělené Objednatelem Zhotoviteli, eventuálně další údaje vyžádané Objednatelem).</w:t>
      </w:r>
    </w:p>
    <w:permEnd w:id="1381435383"/>
    <w:p w14:paraId="54812E69" w14:textId="40FC15F4" w:rsidR="008A5B3F" w:rsidRPr="00DD698D" w:rsidRDefault="008A5B3F" w:rsidP="008A5B3F">
      <w:pPr>
        <w:pStyle w:val="01-ODST-2"/>
        <w:numPr>
          <w:ilvl w:val="1"/>
          <w:numId w:val="1"/>
        </w:numPr>
      </w:pPr>
      <w:r w:rsidRPr="00DD698D">
        <w:t xml:space="preserve">V případě, bude-li faktura vystavená Zhotovitelem obsahovat chybné či neúplné údaje, je Objednatel oprávněn vrátit fakturu Zhotoviteli zpět bez zaplacení. Zhotovitel je povinen vystavit novou opravenou fakturu s novým datem splatnosti a doručit ji </w:t>
      </w:r>
      <w:r w:rsidR="00075CCD">
        <w:t>O</w:t>
      </w:r>
      <w:r w:rsidRPr="00DD698D">
        <w:t>bjednateli. V tomto případě nemá Zhotovitel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7ADE44A3" w14:textId="77777777" w:rsidR="008A5B3F" w:rsidRPr="00DD698D" w:rsidRDefault="008A5B3F" w:rsidP="008A5B3F">
      <w:pPr>
        <w:pStyle w:val="01-ODST-2"/>
        <w:numPr>
          <w:ilvl w:val="1"/>
          <w:numId w:val="1"/>
        </w:numPr>
      </w:pPr>
      <w:r w:rsidRPr="00DD698D">
        <w:t>Závazek úhrady faktury Objednatelem se považuje za splněný dnem odepsání fakturované částky z účtu Objednatele ve prospěch účtu Zhotovitele.</w:t>
      </w:r>
    </w:p>
    <w:p w14:paraId="3BFC20E5" w14:textId="77777777" w:rsidR="008A5B3F" w:rsidRPr="00DD698D" w:rsidRDefault="008A5B3F" w:rsidP="008A5B3F">
      <w:pPr>
        <w:pStyle w:val="01-ODST-2"/>
        <w:numPr>
          <w:ilvl w:val="1"/>
          <w:numId w:val="1"/>
        </w:numPr>
      </w:pPr>
      <w:bookmarkStart w:id="5" w:name="_Hlk132710543"/>
      <w:r w:rsidRPr="00DD698D">
        <w:t>Smluvní strany sjednávají, že v případech, kdy Objednatel je, nebo může být ručitelem za odvedení daně z přidané hodnoty Zhotovitelem z příslušného plnění, nebo pokud se jím Objednatel stane nebo může stát v důsledku změny zákonné úpravy, je Objednatel oprávněn uhradit na účet Zhotovitele uvedený ve Smlouvě pouze fakturovanou částku za dodané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Zhotoviteli jako poskytovateli zdanitelného plnění uhradit v souladu s příslušnými ustanoveními zákona o DPH, (tj. zejména dle ustanovení §§ 109, 109a, event. dalších) přímo na příslušný účet správce daně Zhotovitele jako poskytovatele zdanitelného plnění s údaji potřebnými pro identifikaci platby dle příslušných ustanovení zákona o DPH. Úhradou daně z přidané hodnoty na účet správce daně Zhotovitele tak bude splněn dluh Objednatele vůči Zhotoviteli zaplatit cenu plnění v částce uhrazené na účet správce daně Zhotovitele</w:t>
      </w:r>
      <w:bookmarkEnd w:id="5"/>
      <w:r w:rsidRPr="00DD698D">
        <w:t>.</w:t>
      </w:r>
    </w:p>
    <w:p w14:paraId="5286B873" w14:textId="3DE28A18" w:rsidR="008A5B3F" w:rsidRPr="00DD698D" w:rsidRDefault="008A5B3F" w:rsidP="008A5B3F">
      <w:pPr>
        <w:pStyle w:val="01-ODST-2"/>
        <w:numPr>
          <w:ilvl w:val="1"/>
          <w:numId w:val="1"/>
        </w:numPr>
      </w:pPr>
      <w:bookmarkStart w:id="6" w:name="_Hlk132710560"/>
      <w:r w:rsidRPr="00DD698D">
        <w:t xml:space="preserve">O postupu Objednatele dle odstavce </w:t>
      </w:r>
      <w:permStart w:id="1227913052" w:edGrp="everyone"/>
      <w:r w:rsidRPr="00DD698D">
        <w:t>7.</w:t>
      </w:r>
      <w:r w:rsidR="000370D1">
        <w:t>9</w:t>
      </w:r>
      <w:r w:rsidRPr="00DD698D">
        <w:t>. v</w:t>
      </w:r>
      <w:permEnd w:id="1227913052"/>
      <w:r w:rsidRPr="00DD698D">
        <w:t>ýše bude Objednatel písemně bez zbytečného odkladu informovat Zhotovitele jako poskytovatele zdanitelného plnění, za nějž byla daň z přidané hodnoty takto odvedena.</w:t>
      </w:r>
      <w:bookmarkEnd w:id="6"/>
    </w:p>
    <w:p w14:paraId="155EE3A7" w14:textId="0ABD806D" w:rsidR="008A5B3F" w:rsidRPr="00DD698D" w:rsidRDefault="008A5B3F" w:rsidP="008A5B3F">
      <w:pPr>
        <w:pStyle w:val="01-ODST-2"/>
        <w:numPr>
          <w:ilvl w:val="1"/>
          <w:numId w:val="1"/>
        </w:numPr>
      </w:pPr>
      <w:bookmarkStart w:id="7" w:name="_Hlk132710578"/>
      <w:r w:rsidRPr="00DD698D">
        <w:t>Uhrazení závazku učiněné způsobem uvedeným v odst.</w:t>
      </w:r>
      <w:permStart w:id="1420514428" w:edGrp="everyone"/>
      <w:r w:rsidRPr="00DD698D">
        <w:t xml:space="preserve"> 7.</w:t>
      </w:r>
      <w:r w:rsidR="000370D1">
        <w:t>9</w:t>
      </w:r>
      <w:r w:rsidRPr="00DD698D">
        <w:t xml:space="preserve">. </w:t>
      </w:r>
      <w:permEnd w:id="1420514428"/>
      <w:r w:rsidRPr="00DD698D">
        <w:t>je v souladu se zákonem o DPH a není porušením smluvních sankcí za neuhrazení finančních prostředků ze strany Objednatele a nezakládá ani nárok Zhotovitele na náhradu škody.</w:t>
      </w:r>
      <w:bookmarkEnd w:id="7"/>
    </w:p>
    <w:p w14:paraId="74504945" w14:textId="77777777" w:rsidR="008A5B3F" w:rsidRPr="00DD698D" w:rsidRDefault="008A5B3F" w:rsidP="008A5B3F">
      <w:pPr>
        <w:pStyle w:val="01-ODST-2"/>
        <w:numPr>
          <w:ilvl w:val="1"/>
          <w:numId w:val="1"/>
        </w:numPr>
      </w:pPr>
      <w:bookmarkStart w:id="8" w:name="_Hlk132710624"/>
      <w:r w:rsidRPr="00DD698D">
        <w:t>Smluvní strany se dohodly, že Objednatel je oprávněn pozastavit úhradu faktur Zhotoviteli, pokud bude na Zhotovitele podán návrh na zahájení insolvenčního řízení. Objednatel je oprávněn v těchto případech pozastavit výplatu do doby vydání soudního rozhodnutí ve věci probíhajícího insolvenčního řízení, a to buď rozhodnutí o tom, že se úpadek Zhotovitele zjišťuje a/nebo rozhodnutí o odmítnutí insolvenčního návrhu. Pozastavení výplaty faktury z důvodu probíhajícího insolvenčního řízení, není prodlením Objednatele. Bude-li insolvenční návrh odmítnut, uhradí Objednatel fakturu do 30 dnů ode dne, kdy obdrží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bookmarkEnd w:id="8"/>
    </w:p>
    <w:p w14:paraId="1030C17A" w14:textId="4717C078" w:rsidR="00A76359" w:rsidRDefault="008A5B3F" w:rsidP="00F21E94">
      <w:pPr>
        <w:pStyle w:val="01-ODST-2"/>
        <w:numPr>
          <w:ilvl w:val="1"/>
          <w:numId w:val="1"/>
        </w:numPr>
      </w:pPr>
      <w:bookmarkStart w:id="9" w:name="_Hlk132711209"/>
      <w:r w:rsidRPr="00DD698D">
        <w:t>Smluvní strana je oprávněna v případě prodlení druhé Smluvní strany s úhradou peněžitého plnění požadovat úhradu úroku z prodlení v zákonné výši podle občanskoprávních předpisů, konkrétně nařízení vlády 351/2013 Sb., v platném znění.</w:t>
      </w:r>
      <w:bookmarkEnd w:id="9"/>
    </w:p>
    <w:p w14:paraId="63AB949C" w14:textId="77777777" w:rsidR="00E133C1" w:rsidRPr="00DD698D" w:rsidRDefault="00E133C1" w:rsidP="00E133C1">
      <w:pPr>
        <w:pStyle w:val="01-ODST-2"/>
        <w:tabs>
          <w:tab w:val="clear" w:pos="1080"/>
        </w:tabs>
        <w:ind w:firstLine="0"/>
      </w:pPr>
    </w:p>
    <w:p w14:paraId="1305FB2F" w14:textId="77777777" w:rsidR="007B1761" w:rsidRPr="00DD698D" w:rsidRDefault="007B1761" w:rsidP="001F17F4">
      <w:pPr>
        <w:pStyle w:val="lnek"/>
        <w:spacing w:before="480"/>
        <w:ind w:left="17"/>
      </w:pPr>
      <w:r w:rsidRPr="00DD698D">
        <w:t xml:space="preserve">Předání a </w:t>
      </w:r>
      <w:r w:rsidRPr="00DD698D">
        <w:rPr>
          <w:rFonts w:eastAsiaTheme="minorEastAsia"/>
        </w:rPr>
        <w:t>převzetí</w:t>
      </w:r>
      <w:r w:rsidRPr="00DD698D">
        <w:t xml:space="preserve"> Díla</w:t>
      </w:r>
    </w:p>
    <w:p w14:paraId="6781F005" w14:textId="20800389" w:rsidR="007B1761" w:rsidRPr="00DD698D" w:rsidRDefault="00AE3CC7" w:rsidP="00655EFF">
      <w:pPr>
        <w:pStyle w:val="Odstavec2"/>
        <w:tabs>
          <w:tab w:val="clear" w:pos="567"/>
          <w:tab w:val="left" w:pos="709"/>
        </w:tabs>
      </w:pPr>
      <w:r w:rsidRPr="00DD698D">
        <w:lastRenderedPageBreak/>
        <w:t xml:space="preserve">Předání a převzetí </w:t>
      </w:r>
      <w:r w:rsidR="000B5803">
        <w:t xml:space="preserve">celého </w:t>
      </w:r>
      <w:r w:rsidRPr="00DD698D">
        <w:t xml:space="preserve">Díla se uskuteční </w:t>
      </w:r>
      <w:r w:rsidR="00E322F9" w:rsidRPr="00DD698D">
        <w:t>po řádném</w:t>
      </w:r>
      <w:r w:rsidR="00682759">
        <w:t xml:space="preserve"> a včasném</w:t>
      </w:r>
      <w:r w:rsidR="00E322F9" w:rsidRPr="00DD698D">
        <w:t xml:space="preserve"> dokončení celého Díla</w:t>
      </w:r>
      <w:r w:rsidR="001751B1">
        <w:t xml:space="preserve"> na základě </w:t>
      </w:r>
      <w:r w:rsidR="00E93660">
        <w:t>předávacího protokolu</w:t>
      </w:r>
      <w:r w:rsidR="00E322F9" w:rsidRPr="00DD698D">
        <w:t>.</w:t>
      </w:r>
    </w:p>
    <w:p w14:paraId="7EE1E7A0" w14:textId="1A3E6D79" w:rsidR="00720AAF" w:rsidRPr="00DD698D" w:rsidRDefault="00BE2E82" w:rsidP="00655EFF">
      <w:pPr>
        <w:pStyle w:val="Odstavec2"/>
        <w:tabs>
          <w:tab w:val="clear" w:pos="567"/>
          <w:tab w:val="left" w:pos="709"/>
        </w:tabs>
      </w:pPr>
      <w:bookmarkStart w:id="10" w:name="_Ref334787654"/>
      <w:r w:rsidRPr="00DD698D">
        <w:t xml:space="preserve">Pro účely přejímky a před přejímkou je Zhotovitel povinen včas připravit a předložit v českém jazyce </w:t>
      </w:r>
      <w:r w:rsidR="00CD1BFE" w:rsidRPr="00DD698D">
        <w:t>kromě veškerých dokladů sjednaných jinde ve Smlouvě a</w:t>
      </w:r>
      <w:r w:rsidRPr="00DD698D">
        <w:t xml:space="preserve"> plynoucí</w:t>
      </w:r>
      <w:r w:rsidR="00CD1BFE" w:rsidRPr="00DD698D">
        <w:t>ch</w:t>
      </w:r>
      <w:r w:rsidRPr="00DD698D">
        <w:t xml:space="preserve"> z obecně závazných právních a technických předpisů</w:t>
      </w:r>
      <w:r w:rsidR="004722AD">
        <w:t xml:space="preserve"> zejména</w:t>
      </w:r>
      <w:r w:rsidR="00CD1BFE" w:rsidRPr="00DD698D">
        <w:t xml:space="preserve"> i následující doklady</w:t>
      </w:r>
      <w:r w:rsidRPr="00DD698D">
        <w:t>:</w:t>
      </w:r>
      <w:bookmarkEnd w:id="10"/>
      <w:r w:rsidR="00CD1BFE" w:rsidRPr="00DD698D">
        <w:t xml:space="preserve"> </w:t>
      </w:r>
    </w:p>
    <w:p w14:paraId="58C8FF8E" w14:textId="52264473" w:rsidR="00E37C20" w:rsidRDefault="00E37C20" w:rsidP="00E37C20">
      <w:pPr>
        <w:pStyle w:val="Odstavec2"/>
        <w:numPr>
          <w:ilvl w:val="0"/>
          <w:numId w:val="9"/>
        </w:numPr>
        <w:ind w:left="709" w:hanging="142"/>
      </w:pPr>
      <w:permStart w:id="979705962" w:edGrp="everyone"/>
      <w:r w:rsidRPr="008D38CD">
        <w:t xml:space="preserve">dokumentace skutečného provedení </w:t>
      </w:r>
      <w:r w:rsidR="00A76B70">
        <w:t>D</w:t>
      </w:r>
      <w:r w:rsidR="00A76B70" w:rsidRPr="008D38CD">
        <w:t xml:space="preserve">íla </w:t>
      </w:r>
      <w:r w:rsidRPr="008D38CD">
        <w:t>2x v listinné formě a 1x v elektronické formě, (</w:t>
      </w:r>
      <w:r w:rsidRPr="008D38CD">
        <w:rPr>
          <w:rFonts w:cs="Arial"/>
        </w:rPr>
        <w:t xml:space="preserve">dokumentace vč. všech podpisů a razítek, </w:t>
      </w:r>
      <w:r w:rsidRPr="008D38CD">
        <w:t>ve formátu „</w:t>
      </w:r>
      <w:proofErr w:type="spellStart"/>
      <w:r w:rsidRPr="008D38CD">
        <w:t>pdf</w:t>
      </w:r>
      <w:proofErr w:type="spellEnd"/>
      <w:r w:rsidRPr="008D38CD">
        <w:t>“ a ve zdrojových formátech „</w:t>
      </w:r>
      <w:proofErr w:type="spellStart"/>
      <w:r w:rsidRPr="008D38CD">
        <w:t>doc</w:t>
      </w:r>
      <w:r>
        <w:t>x</w:t>
      </w:r>
      <w:proofErr w:type="spellEnd"/>
      <w:r w:rsidRPr="008D38CD">
        <w:t>“, „</w:t>
      </w:r>
      <w:proofErr w:type="spellStart"/>
      <w:r w:rsidRPr="008D38CD">
        <w:t>xls</w:t>
      </w:r>
      <w:r>
        <w:t>x</w:t>
      </w:r>
      <w:proofErr w:type="spellEnd"/>
      <w:r w:rsidRPr="008D38CD">
        <w:t>“ a „</w:t>
      </w:r>
      <w:proofErr w:type="spellStart"/>
      <w:r w:rsidRPr="008D38CD">
        <w:t>dwg</w:t>
      </w:r>
      <w:proofErr w:type="spellEnd"/>
      <w:proofErr w:type="gramStart"/>
      <w:r w:rsidRPr="008D38CD">
        <w:t>“ )</w:t>
      </w:r>
      <w:proofErr w:type="gramEnd"/>
      <w:r>
        <w:t xml:space="preserve">, </w:t>
      </w:r>
    </w:p>
    <w:p w14:paraId="3200DDC0" w14:textId="77777777" w:rsidR="00E37C20" w:rsidRPr="008D38CD" w:rsidRDefault="00E37C20" w:rsidP="00E37C20">
      <w:pPr>
        <w:pStyle w:val="Odstavec2"/>
        <w:numPr>
          <w:ilvl w:val="0"/>
          <w:numId w:val="9"/>
        </w:numPr>
        <w:ind w:left="709" w:hanging="142"/>
      </w:pPr>
      <w:r>
        <w:t>položkový soupis dodaných technologických zařízení,</w:t>
      </w:r>
    </w:p>
    <w:p w14:paraId="6647EF8E" w14:textId="77777777" w:rsidR="00E37C20" w:rsidRDefault="00E37C20" w:rsidP="00E37C20">
      <w:pPr>
        <w:pStyle w:val="Odstavec2"/>
        <w:numPr>
          <w:ilvl w:val="0"/>
          <w:numId w:val="9"/>
        </w:numPr>
        <w:ind w:left="709" w:hanging="142"/>
      </w:pPr>
      <w:r w:rsidRPr="008D38CD">
        <w:t>doklady o úředních přejímkách, atestech a prohlášením o shodě ve smyslu § 13 odst. 2 zákona č. 22/1997 Sb., o technických požadavcích na výrobky, ve znění pozdějších předpisů</w:t>
      </w:r>
      <w:r>
        <w:t>,</w:t>
      </w:r>
    </w:p>
    <w:p w14:paraId="70BE0E7F" w14:textId="77777777" w:rsidR="00E37C20" w:rsidRDefault="00E37C20" w:rsidP="00E37C20">
      <w:pPr>
        <w:pStyle w:val="Odstavec2"/>
        <w:numPr>
          <w:ilvl w:val="0"/>
          <w:numId w:val="9"/>
        </w:numPr>
        <w:ind w:left="709" w:hanging="142"/>
      </w:pPr>
      <w:r w:rsidRPr="008D38CD">
        <w:rPr>
          <w:rFonts w:cs="Arial"/>
        </w:rPr>
        <w:t>atesty, certifikáty</w:t>
      </w:r>
      <w:r w:rsidRPr="008D38CD">
        <w:t xml:space="preserve">, zápisy a osvědčení o </w:t>
      </w:r>
      <w:r>
        <w:t>jakosti (</w:t>
      </w:r>
      <w:r w:rsidRPr="008D38CD">
        <w:t>provedených zkouškách</w:t>
      </w:r>
      <w:r>
        <w:t>)</w:t>
      </w:r>
      <w:r w:rsidRPr="008D38CD">
        <w:t xml:space="preserve"> použitých materiálů a zařízení</w:t>
      </w:r>
      <w:r>
        <w:t>,</w:t>
      </w:r>
    </w:p>
    <w:p w14:paraId="463F1E44" w14:textId="74DD6F56" w:rsidR="00E37C20" w:rsidRDefault="00E37C20" w:rsidP="00E37C20">
      <w:pPr>
        <w:pStyle w:val="Odstavec2"/>
        <w:numPr>
          <w:ilvl w:val="0"/>
          <w:numId w:val="9"/>
        </w:numPr>
        <w:ind w:left="709" w:hanging="142"/>
      </w:pPr>
      <w:r w:rsidRPr="008D38CD">
        <w:t>veškeré doklady k použitým materiálům v souladu s platnými předpisy,</w:t>
      </w:r>
    </w:p>
    <w:p w14:paraId="7E78E18E" w14:textId="77777777" w:rsidR="00E37C20" w:rsidRDefault="00E37C20" w:rsidP="00E37C20">
      <w:pPr>
        <w:pStyle w:val="Odstavec2"/>
        <w:numPr>
          <w:ilvl w:val="0"/>
          <w:numId w:val="9"/>
        </w:numPr>
        <w:ind w:left="709" w:hanging="142"/>
      </w:pPr>
      <w:r>
        <w:t>doklady prokazující bezpečný provoz technických a technologických zařízení, které jsou k prokázání podle požadavků stanovených právními předpisy, normativními požadavky a průvodní dokumentací výrobků,</w:t>
      </w:r>
    </w:p>
    <w:p w14:paraId="7E71F008" w14:textId="77777777" w:rsidR="00E37C20" w:rsidRDefault="00E37C20" w:rsidP="00E37C20">
      <w:pPr>
        <w:pStyle w:val="Odstavec2"/>
        <w:numPr>
          <w:ilvl w:val="0"/>
          <w:numId w:val="9"/>
        </w:numPr>
        <w:ind w:left="709" w:hanging="142"/>
      </w:pPr>
      <w:r>
        <w:t xml:space="preserve">zápisy a výsledky o prověření prací a konstrukcí zakrytých v průběhu prací, </w:t>
      </w:r>
    </w:p>
    <w:p w14:paraId="74124F06" w14:textId="211CCDD1" w:rsidR="00E37C20" w:rsidRDefault="00E37C20" w:rsidP="00E37C20">
      <w:pPr>
        <w:pStyle w:val="Odstavec2"/>
        <w:numPr>
          <w:ilvl w:val="0"/>
          <w:numId w:val="9"/>
        </w:numPr>
        <w:ind w:left="709" w:hanging="142"/>
      </w:pPr>
      <w:r>
        <w:t xml:space="preserve">pokyny pro provoz a údržbu (plány kontrol), zařízení instalovaných v rámci provádění </w:t>
      </w:r>
      <w:r w:rsidR="00545B45">
        <w:t>Díla</w:t>
      </w:r>
      <w:r>
        <w:t>,</w:t>
      </w:r>
    </w:p>
    <w:p w14:paraId="7D6E9D93" w14:textId="73429111" w:rsidR="00E37C20" w:rsidRDefault="00E37C20" w:rsidP="00E37C20">
      <w:pPr>
        <w:pStyle w:val="Odstavec2"/>
        <w:numPr>
          <w:ilvl w:val="0"/>
          <w:numId w:val="9"/>
        </w:numPr>
        <w:ind w:left="709" w:hanging="142"/>
      </w:pPr>
      <w:r>
        <w:t>doklad o zaškolení obsluhy</w:t>
      </w:r>
      <w:r w:rsidR="008A0014">
        <w:t xml:space="preserve"> Díla</w:t>
      </w:r>
      <w:r>
        <w:t>,</w:t>
      </w:r>
    </w:p>
    <w:p w14:paraId="17A00F1C" w14:textId="5F95C371" w:rsidR="00E37C20" w:rsidRDefault="00E37C20" w:rsidP="00E37C20">
      <w:pPr>
        <w:pStyle w:val="Odstavec2"/>
        <w:numPr>
          <w:ilvl w:val="0"/>
          <w:numId w:val="9"/>
        </w:numPr>
        <w:ind w:left="709" w:hanging="142"/>
      </w:pPr>
      <w:r w:rsidRPr="008E5B07">
        <w:t xml:space="preserve">přehledný tabulkový soupis instalovaného zařízení </w:t>
      </w:r>
      <w:r w:rsidR="00EC2AD4">
        <w:t xml:space="preserve">v rámci Díla </w:t>
      </w:r>
      <w:r w:rsidRPr="008E5B07">
        <w:t>s uvedením četnosti pravidelných revizí a zkoušek s datem poslední revize či zkoušky, plynoucí z provozních předpisů a návodů k obsluze a právních a technických předpisů v souladu se skupinou norem Management spolehlivosti ČSN EN 60300</w:t>
      </w:r>
      <w:r>
        <w:t xml:space="preserve">, </w:t>
      </w:r>
    </w:p>
    <w:p w14:paraId="72705EA4" w14:textId="349A5EA8" w:rsidR="00E37C20" w:rsidRDefault="00E37C20" w:rsidP="00E37C20">
      <w:pPr>
        <w:pStyle w:val="Odstavec2"/>
        <w:numPr>
          <w:ilvl w:val="0"/>
          <w:numId w:val="9"/>
        </w:numPr>
        <w:ind w:left="709" w:hanging="142"/>
      </w:pPr>
      <w:r w:rsidRPr="008E5B07">
        <w:t xml:space="preserve">soupis veškerého zařízení </w:t>
      </w:r>
      <w:r w:rsidR="00EC2AD4">
        <w:t>v</w:t>
      </w:r>
      <w:r w:rsidR="00291437">
        <w:t> </w:t>
      </w:r>
      <w:r w:rsidR="00EC2AD4">
        <w:t>rámci</w:t>
      </w:r>
      <w:r w:rsidR="00291437">
        <w:t xml:space="preserve"> Díla </w:t>
      </w:r>
      <w:r w:rsidRPr="008E5B07">
        <w:t>se začleněním odpisových skupin s údaji o jednotné kategorizaci objektů podle odpisových skupin</w:t>
      </w:r>
      <w:r>
        <w:t>,</w:t>
      </w:r>
    </w:p>
    <w:p w14:paraId="5BEB9FA1" w14:textId="1E9A2B21" w:rsidR="00E37C20" w:rsidRPr="008D38CD" w:rsidRDefault="00E37C20" w:rsidP="00E37C20">
      <w:pPr>
        <w:pStyle w:val="Odstavec2"/>
        <w:numPr>
          <w:ilvl w:val="0"/>
          <w:numId w:val="9"/>
        </w:numPr>
        <w:ind w:left="709" w:hanging="142"/>
      </w:pPr>
      <w:r w:rsidRPr="008D38CD">
        <w:t xml:space="preserve">protokol o funkčních zkouškách </w:t>
      </w:r>
      <w:r w:rsidR="00291437">
        <w:t xml:space="preserve">Díla </w:t>
      </w:r>
      <w:r w:rsidRPr="008D38CD">
        <w:t>(uvedení do provozu, komplexní zkoušky a ověření spolehlivosti funkce)</w:t>
      </w:r>
    </w:p>
    <w:p w14:paraId="7957CC9C" w14:textId="69107CD3" w:rsidR="00E37C20" w:rsidRPr="008D38CD" w:rsidRDefault="00E37C20" w:rsidP="00E37C20">
      <w:pPr>
        <w:pStyle w:val="Odstavec2"/>
        <w:numPr>
          <w:ilvl w:val="0"/>
          <w:numId w:val="9"/>
        </w:numPr>
      </w:pPr>
      <w:r w:rsidRPr="008D38CD">
        <w:t xml:space="preserve">fotodokumentace postupu prací při provádění </w:t>
      </w:r>
      <w:r w:rsidR="00A156E5">
        <w:t>D</w:t>
      </w:r>
      <w:r w:rsidR="00A156E5" w:rsidRPr="008D38CD">
        <w:t>íla</w:t>
      </w:r>
      <w:r w:rsidRPr="008D38CD">
        <w:t>,</w:t>
      </w:r>
    </w:p>
    <w:p w14:paraId="385176CE" w14:textId="77777777" w:rsidR="00E37C20" w:rsidRPr="008D38CD" w:rsidRDefault="00E37C20" w:rsidP="00E37C20">
      <w:pPr>
        <w:pStyle w:val="Odstavec2"/>
        <w:numPr>
          <w:ilvl w:val="0"/>
          <w:numId w:val="9"/>
        </w:numPr>
      </w:pPr>
      <w:r w:rsidRPr="008D38CD">
        <w:t>průvodní a provozní dokumentace zařízení,</w:t>
      </w:r>
    </w:p>
    <w:p w14:paraId="284799AD" w14:textId="77777777" w:rsidR="00E37C20" w:rsidRPr="008D38CD" w:rsidRDefault="00E37C20" w:rsidP="00E37C20">
      <w:pPr>
        <w:pStyle w:val="Odstavec2"/>
        <w:numPr>
          <w:ilvl w:val="0"/>
          <w:numId w:val="9"/>
        </w:numPr>
      </w:pPr>
      <w:r w:rsidRPr="008D38CD">
        <w:t>veškeré záruční listy, návody k obsluze a údržbě v českém jazyce,</w:t>
      </w:r>
    </w:p>
    <w:p w14:paraId="0A64BC84" w14:textId="3891A9CE" w:rsidR="00BB03D9" w:rsidRPr="008D38CD" w:rsidRDefault="00BB03D9" w:rsidP="00BB03D9">
      <w:pPr>
        <w:pStyle w:val="Odstavec2"/>
        <w:numPr>
          <w:ilvl w:val="0"/>
          <w:numId w:val="9"/>
        </w:numPr>
      </w:pPr>
      <w:r w:rsidRPr="008D38CD">
        <w:t xml:space="preserve">1x </w:t>
      </w:r>
      <w:r>
        <w:t>stavební</w:t>
      </w:r>
      <w:r w:rsidRPr="008D38CD">
        <w:t xml:space="preserve"> </w:t>
      </w:r>
      <w:r w:rsidRPr="008D38CD">
        <w:rPr>
          <w:rFonts w:cs="Arial"/>
          <w:i/>
        </w:rPr>
        <w:t>(montážní, pracovní</w:t>
      </w:r>
      <w:r w:rsidRPr="008D38CD">
        <w:rPr>
          <w:rFonts w:cs="Arial"/>
        </w:rPr>
        <w:t xml:space="preserve">) </w:t>
      </w:r>
      <w:r w:rsidRPr="008D38CD">
        <w:t>deník</w:t>
      </w:r>
      <w:r w:rsidRPr="008D38CD" w:rsidDel="00D31DB3">
        <w:t xml:space="preserve"> </w:t>
      </w:r>
      <w:r w:rsidRPr="008D38CD">
        <w:t>a kopie změnových listů</w:t>
      </w:r>
      <w:r>
        <w:t xml:space="preserve">. </w:t>
      </w:r>
      <w:r>
        <w:rPr>
          <w:rFonts w:cs="Arial"/>
        </w:rPr>
        <w:t>S</w:t>
      </w:r>
      <w:r w:rsidRPr="00595F2D">
        <w:rPr>
          <w:rFonts w:cs="Arial"/>
        </w:rPr>
        <w:t xml:space="preserve">tavební deník </w:t>
      </w:r>
      <w:r>
        <w:rPr>
          <w:rFonts w:cs="Arial"/>
        </w:rPr>
        <w:t xml:space="preserve">bude veden </w:t>
      </w:r>
      <w:r w:rsidRPr="00595F2D">
        <w:rPr>
          <w:rFonts w:cs="Arial"/>
        </w:rPr>
        <w:t>ve formě a s náležitostmi, které jsou vyžadovány v souladu se zněním Stavebního zákona a vyhlášky č. </w:t>
      </w:r>
      <w:r w:rsidR="00B03ACE" w:rsidRPr="003C10BB">
        <w:rPr>
          <w:rFonts w:cs="Arial"/>
        </w:rPr>
        <w:t>131/2024 Sb., o dokumentaci staveb, v platném znění</w:t>
      </w:r>
      <w:r>
        <w:rPr>
          <w:rFonts w:cs="Arial"/>
        </w:rPr>
        <w:t>,</w:t>
      </w:r>
    </w:p>
    <w:p w14:paraId="575B1F55" w14:textId="77777777" w:rsidR="00E37C20" w:rsidRPr="008D38CD" w:rsidRDefault="00E37C20" w:rsidP="00E37C20">
      <w:pPr>
        <w:pStyle w:val="Odstavec2"/>
        <w:numPr>
          <w:ilvl w:val="0"/>
          <w:numId w:val="9"/>
        </w:numPr>
      </w:pPr>
      <w:r w:rsidRPr="008D38CD">
        <w:rPr>
          <w:rFonts w:cs="Arial"/>
        </w:rPr>
        <w:t xml:space="preserve">doklady o ekologické likvidaci odpadů vzniklých prováděním Díla, </w:t>
      </w:r>
    </w:p>
    <w:p w14:paraId="06C4AE1C" w14:textId="62A1DD37" w:rsidR="00CD1BFE" w:rsidRPr="00DD698D" w:rsidRDefault="00E37C20" w:rsidP="007040D2">
      <w:pPr>
        <w:pStyle w:val="Odstavec2"/>
        <w:numPr>
          <w:ilvl w:val="0"/>
          <w:numId w:val="7"/>
        </w:numPr>
      </w:pPr>
      <w:r w:rsidRPr="008D38CD">
        <w:rPr>
          <w:rFonts w:cs="Arial"/>
          <w:bCs/>
        </w:rPr>
        <w:t>další potřebné dokumenty dle právních a technických předpisů vydaných a platných v České republice</w:t>
      </w:r>
      <w:permStart w:id="888436011" w:edGrp="everyone"/>
      <w:permEnd w:id="979705962"/>
    </w:p>
    <w:permEnd w:id="888436011"/>
    <w:p w14:paraId="4258131B" w14:textId="77777777" w:rsidR="00CD1BFE" w:rsidRPr="00DD698D" w:rsidRDefault="00CD1BFE" w:rsidP="001F17F4">
      <w:pPr>
        <w:pStyle w:val="lnek"/>
        <w:spacing w:before="480"/>
        <w:ind w:left="17"/>
      </w:pPr>
      <w:r w:rsidRPr="00DD698D">
        <w:rPr>
          <w:rFonts w:eastAsiaTheme="minorEastAsia"/>
        </w:rPr>
        <w:t>Záruka</w:t>
      </w:r>
      <w:r w:rsidRPr="00DD698D">
        <w:t xml:space="preserve"> a záruční doba</w:t>
      </w:r>
    </w:p>
    <w:p w14:paraId="71A923E0" w14:textId="77777777" w:rsidR="0044038C" w:rsidRPr="00DD698D" w:rsidRDefault="0044038C" w:rsidP="0044038C">
      <w:pPr>
        <w:pStyle w:val="Odstavec2"/>
      </w:pPr>
      <w:r w:rsidRPr="00DD698D">
        <w:t>Za jakost Díla, případně vady Díla, Zhotovitel odpovídá dle příslušných ustanovení zákona č. 89/2012 Sb., občanského zákoníku, v platném znění. V případě, že Zhotovitel neprovede Dílo v souladu s touto Smlouvou, přičemž takové vadné provedení Díla nebude písemně Objednatelem odsouhlaseno, bude to považováno za vadu Díla a Zhotovitel se zavazuje takovou vadu bezplatně odstranit, pokud Objednatel nebude na Zhotoviteli uplatňovat jiný nárok z titulu práv Objednatele z vadného plnění Zhotovitele.</w:t>
      </w:r>
    </w:p>
    <w:p w14:paraId="0C79C408" w14:textId="5C43E778" w:rsidR="0044038C" w:rsidRPr="00DD698D" w:rsidRDefault="0044038C" w:rsidP="0044038C">
      <w:pPr>
        <w:pStyle w:val="Odstavec2"/>
      </w:pPr>
      <w:r w:rsidRPr="00DD698D">
        <w:t xml:space="preserve">Zhotovitel přejímá v souladu se zákonem č. 89/2012 Sb., občanský zákoník, v platném znění (dále a výše též jen „občanský zákoník“), zejm. v souladu s § 2619 odst. 1 s odkazem na § 2113 a násl. </w:t>
      </w:r>
      <w:r w:rsidRPr="00DD698D">
        <w:lastRenderedPageBreak/>
        <w:t>občanského zákoníku, záruku za to, že Dílo jako celek podle této Smlouvy, jakož i jeho části, bude během záruční doby:</w:t>
      </w:r>
    </w:p>
    <w:p w14:paraId="36622E17" w14:textId="1333C50C" w:rsidR="0044038C" w:rsidRPr="00DD698D" w:rsidRDefault="0044038C" w:rsidP="0044038C">
      <w:pPr>
        <w:pStyle w:val="Odstavec2"/>
        <w:numPr>
          <w:ilvl w:val="0"/>
          <w:numId w:val="19"/>
        </w:numPr>
      </w:pPr>
      <w:r w:rsidRPr="00DD698D">
        <w:t>bez jakýchkoliv vad a/nebo nedodělků;</w:t>
      </w:r>
    </w:p>
    <w:p w14:paraId="69101D2C" w14:textId="77777777" w:rsidR="0044038C" w:rsidRPr="00DD698D" w:rsidRDefault="0044038C" w:rsidP="0044038C">
      <w:pPr>
        <w:pStyle w:val="Odstavec2"/>
        <w:numPr>
          <w:ilvl w:val="0"/>
          <w:numId w:val="19"/>
        </w:numPr>
      </w:pPr>
      <w:r w:rsidRPr="00DD698D">
        <w:t>splňovat všechny požadavky stanovené touto Smlouvou;</w:t>
      </w:r>
    </w:p>
    <w:p w14:paraId="59C9B7E3" w14:textId="77777777" w:rsidR="0044038C" w:rsidRPr="00DD698D" w:rsidRDefault="0044038C" w:rsidP="0044038C">
      <w:pPr>
        <w:pStyle w:val="Odstavec2"/>
        <w:numPr>
          <w:ilvl w:val="0"/>
          <w:numId w:val="19"/>
        </w:numPr>
      </w:pPr>
      <w:r w:rsidRPr="00DD698D">
        <w:t xml:space="preserve"> splňovat všechny požadavky stanovené platnými zákony, ostatními obecně závaznými právními předpisy a rozhodnutími příslušných správních orgánů, a bude odpovídat platným technickým pravidlům, normám a předpisům, a zavedeným nejlepším technickým postupům, pokud nejsou s nimi v rozporu;</w:t>
      </w:r>
    </w:p>
    <w:p w14:paraId="44E0B4D7" w14:textId="3EEB9433" w:rsidR="0044038C" w:rsidRPr="00DD698D" w:rsidRDefault="0044038C" w:rsidP="0044038C">
      <w:pPr>
        <w:pStyle w:val="Odstavec2"/>
        <w:numPr>
          <w:ilvl w:val="0"/>
          <w:numId w:val="19"/>
        </w:numPr>
      </w:pPr>
      <w:r w:rsidRPr="00DD698D">
        <w:t xml:space="preserve"> způsobilé k účelu sjednanému dle této Smlouvy;</w:t>
      </w:r>
    </w:p>
    <w:p w14:paraId="7B8688C0" w14:textId="56725BE8" w:rsidR="0044038C" w:rsidRPr="00DD698D" w:rsidRDefault="0044038C" w:rsidP="0044038C">
      <w:pPr>
        <w:pStyle w:val="Odstavec2"/>
        <w:numPr>
          <w:ilvl w:val="0"/>
          <w:numId w:val="19"/>
        </w:numPr>
      </w:pPr>
      <w:r w:rsidRPr="00DD698D">
        <w:t>nebude obsahovat chyby a nedostatky, které by snižovaly jeho hodnotu, funkčnost nebo způsobilost k řádnému a bezporuchovému (po)užití dle této Smlouvy, a</w:t>
      </w:r>
    </w:p>
    <w:p w14:paraId="7339161F" w14:textId="77777777" w:rsidR="0044038C" w:rsidRPr="00DD698D" w:rsidRDefault="0044038C" w:rsidP="0044038C">
      <w:pPr>
        <w:pStyle w:val="Odstavec2"/>
        <w:numPr>
          <w:ilvl w:val="0"/>
          <w:numId w:val="19"/>
        </w:numPr>
      </w:pPr>
      <w:r w:rsidRPr="00DD698D">
        <w:t>bez právních vad.</w:t>
      </w:r>
    </w:p>
    <w:p w14:paraId="7012A483" w14:textId="49B41A78" w:rsidR="0044038C" w:rsidRPr="00DD698D" w:rsidRDefault="0044038C" w:rsidP="0044038C">
      <w:pPr>
        <w:pStyle w:val="Odstavec2"/>
        <w:numPr>
          <w:ilvl w:val="0"/>
          <w:numId w:val="0"/>
        </w:numPr>
        <w:ind w:left="567"/>
      </w:pPr>
      <w:r w:rsidRPr="00DD698D">
        <w:t>(dále jen „záruka“).</w:t>
      </w:r>
    </w:p>
    <w:p w14:paraId="163E1C2B" w14:textId="6DBDA928" w:rsidR="0044038C" w:rsidRPr="00DD698D" w:rsidRDefault="00E1406B" w:rsidP="0044038C">
      <w:pPr>
        <w:pStyle w:val="Odstavec2"/>
      </w:pPr>
      <w:permStart w:id="1089949522" w:edGrp="everyone"/>
      <w:r>
        <w:t xml:space="preserve">Zhotovitel garantuje Objednateli </w:t>
      </w:r>
      <w:r w:rsidR="00525DDA">
        <w:t>záruku na Díl</w:t>
      </w:r>
      <w:r w:rsidR="008C6DFB">
        <w:t>o</w:t>
      </w:r>
      <w:r w:rsidR="00525DDA">
        <w:t> </w:t>
      </w:r>
      <w:r w:rsidR="00FD1146">
        <w:t xml:space="preserve">v </w:t>
      </w:r>
      <w:r w:rsidR="00525DDA">
        <w:t xml:space="preserve">délce trvání </w:t>
      </w:r>
      <w:r w:rsidR="00EC0A02">
        <w:t>60</w:t>
      </w:r>
      <w:r w:rsidR="00EC0A02" w:rsidRPr="00DD698D">
        <w:t xml:space="preserve"> </w:t>
      </w:r>
      <w:r w:rsidR="0044038C" w:rsidRPr="00DD698D">
        <w:t xml:space="preserve">měsíců </w:t>
      </w:r>
      <w:r w:rsidR="00BB577E">
        <w:t>na stavební a techno</w:t>
      </w:r>
      <w:r w:rsidR="00A61111">
        <w:t xml:space="preserve">logické práce </w:t>
      </w:r>
      <w:r w:rsidR="0044038C" w:rsidRPr="00DD698D">
        <w:t>a záruk</w:t>
      </w:r>
      <w:r w:rsidR="00CC14B0">
        <w:t>u</w:t>
      </w:r>
      <w:r w:rsidR="0044038C" w:rsidRPr="00DD698D">
        <w:t xml:space="preserve"> za komponent</w:t>
      </w:r>
      <w:r w:rsidR="00CC14B0">
        <w:t>y</w:t>
      </w:r>
      <w:r w:rsidR="005E6A6B">
        <w:t>, výrobk</w:t>
      </w:r>
      <w:r w:rsidR="00CC14B0">
        <w:t>y</w:t>
      </w:r>
      <w:r w:rsidR="0044038C" w:rsidRPr="00DD698D">
        <w:t xml:space="preserve"> a materiál podle specifikace výrobce, minimálně však v délce trvání </w:t>
      </w:r>
      <w:r w:rsidR="00EC0A02">
        <w:t>24</w:t>
      </w:r>
      <w:r w:rsidR="00EC0A02" w:rsidRPr="00DD698D">
        <w:t xml:space="preserve"> </w:t>
      </w:r>
      <w:r w:rsidR="0044038C" w:rsidRPr="00DD698D">
        <w:t>měsíců.</w:t>
      </w:r>
      <w:r w:rsidR="00B04440">
        <w:t xml:space="preserve"> Záruka počne běžet ode dne </w:t>
      </w:r>
      <w:r w:rsidR="006C0EEF">
        <w:t xml:space="preserve">akceptace Díla </w:t>
      </w:r>
      <w:r w:rsidR="00D516F5">
        <w:t xml:space="preserve">jako celku </w:t>
      </w:r>
      <w:r w:rsidR="006C0EEF">
        <w:t>Objednatelem.</w:t>
      </w:r>
    </w:p>
    <w:permEnd w:id="1089949522"/>
    <w:p w14:paraId="67CB6AB8" w14:textId="5E951649" w:rsidR="0044038C" w:rsidRPr="00DD698D" w:rsidRDefault="0044038C" w:rsidP="0044038C">
      <w:pPr>
        <w:pStyle w:val="Odstavec2"/>
      </w:pPr>
      <w:r w:rsidRPr="00DD698D">
        <w:t>.</w:t>
      </w:r>
    </w:p>
    <w:p w14:paraId="01CA1187" w14:textId="3E0F0928" w:rsidR="0044038C" w:rsidRPr="00DD698D" w:rsidRDefault="008454C7" w:rsidP="0044038C">
      <w:pPr>
        <w:pStyle w:val="Odstavec2"/>
      </w:pPr>
      <w:r>
        <w:t>Zhotovitel</w:t>
      </w:r>
      <w:r w:rsidR="0044038C" w:rsidRPr="00DD698D">
        <w:t xml:space="preserve"> stanovi</w:t>
      </w:r>
      <w:r>
        <w:t>l</w:t>
      </w:r>
      <w:r w:rsidR="0044038C" w:rsidRPr="00DD698D">
        <w:t xml:space="preserve"> jednotné kontaktní místo pro nahlašování vad Díla. Zhotovitel se zavazuje přijímat reklamace vad, tj. nahlášení vady</w:t>
      </w:r>
      <w:r w:rsidR="004F655E">
        <w:t xml:space="preserve"> Díla</w:t>
      </w:r>
      <w:r w:rsidR="00A55EE1">
        <w:t xml:space="preserve">: </w:t>
      </w:r>
      <w:proofErr w:type="gramStart"/>
      <w:r w:rsidR="00A55EE1">
        <w:t xml:space="preserve">v </w:t>
      </w:r>
      <w:r w:rsidR="004F655E">
        <w:t xml:space="preserve"> </w:t>
      </w:r>
      <w:permStart w:id="948584109" w:edGrp="everyone"/>
      <w:r w:rsidR="00072E58" w:rsidRPr="00216448">
        <w:t>písemné</w:t>
      </w:r>
      <w:proofErr w:type="gramEnd"/>
      <w:r w:rsidR="00072E58" w:rsidRPr="00216448">
        <w:t xml:space="preserve"> </w:t>
      </w:r>
      <w:r w:rsidR="00072E58">
        <w:t>podobě na poštovní adrese</w:t>
      </w:r>
      <w:r w:rsidR="00072E58" w:rsidRPr="00DD698D">
        <w:t xml:space="preserve"> </w:t>
      </w:r>
      <w:r w:rsidR="00F97D40" w:rsidRPr="00C333C0">
        <w:rPr>
          <w:rFonts w:cs="Arial"/>
          <w:highlight w:val="yellow"/>
        </w:rPr>
        <w:t>[bude doplněno],</w:t>
      </w:r>
      <w:r w:rsidR="00F97D40">
        <w:rPr>
          <w:rFonts w:cs="Arial"/>
        </w:rPr>
        <w:t xml:space="preserve"> </w:t>
      </w:r>
      <w:r w:rsidR="0044038C" w:rsidRPr="00DD698D">
        <w:t>v pracovní dny od 8 hodin do 16 hodin na e-mailové adrese</w:t>
      </w:r>
      <w:r w:rsidR="00CE6E61">
        <w:t xml:space="preserve"> </w:t>
      </w:r>
      <w:r w:rsidR="00D20336" w:rsidRPr="00C333C0">
        <w:rPr>
          <w:rFonts w:cs="Arial"/>
          <w:highlight w:val="yellow"/>
        </w:rPr>
        <w:t>[</w:t>
      </w:r>
      <w:r w:rsidR="00F97D40" w:rsidRPr="00C333C0">
        <w:rPr>
          <w:rFonts w:cs="Arial"/>
          <w:highlight w:val="yellow"/>
        </w:rPr>
        <w:t>[bude doplněno],</w:t>
      </w:r>
      <w:r w:rsidR="00F97D40">
        <w:rPr>
          <w:rFonts w:cs="Arial"/>
        </w:rPr>
        <w:t xml:space="preserve"> </w:t>
      </w:r>
      <w:r w:rsidR="00CE6E61" w:rsidRPr="00216448">
        <w:t>na které přijímá nahlášení vad 24 hodin denně 7 dní v</w:t>
      </w:r>
      <w:r w:rsidR="00CE6E61">
        <w:t> </w:t>
      </w:r>
      <w:r w:rsidR="00CE6E61" w:rsidRPr="00216448">
        <w:t>týdnu</w:t>
      </w:r>
      <w:r w:rsidR="0044038C" w:rsidRPr="00DD698D">
        <w:t xml:space="preserve">:, a </w:t>
      </w:r>
      <w:r>
        <w:t xml:space="preserve">dále </w:t>
      </w:r>
      <w:r w:rsidR="0044038C" w:rsidRPr="00DD698D">
        <w:t>na mob. tel. čísle: …………………</w:t>
      </w:r>
    </w:p>
    <w:permEnd w:id="948584109"/>
    <w:p w14:paraId="69950463" w14:textId="69DA6737" w:rsidR="00231CA0" w:rsidRPr="00231CA0" w:rsidRDefault="00231CA0" w:rsidP="00231CA0">
      <w:pPr>
        <w:pStyle w:val="Odstavec2"/>
      </w:pPr>
      <w:r w:rsidRPr="00231CA0">
        <w:t>Zhotovitel stanov</w:t>
      </w:r>
      <w:r>
        <w:t xml:space="preserve">í </w:t>
      </w:r>
      <w:r w:rsidRPr="00231CA0">
        <w:t>jednotné kontaktní místo pro nahlašování vad Díla. Zhotovitel se zavazuje přijímat reklamace vad podstatných a nepodstatných, tj. nahlášení vady Díla v pracovní dny minimálně od 8 hodin do 14 hodin (dále jen „pracovní doba“) na e-mailové adrese: …………………, a na mob. tel. čísle: ………………… a přijetí vady (dále i jen „r</w:t>
      </w:r>
      <w:r w:rsidRPr="007520A7">
        <w:rPr>
          <w:b/>
          <w:bCs/>
        </w:rPr>
        <w:t>eklamace</w:t>
      </w:r>
      <w:r w:rsidRPr="00231CA0">
        <w:t>“) písemně potvrdit Objednateli na jeho email, ze kterého obdržel reklamaci, a to nejpozději do 5 hodin od obdržení reklamace v rámci pracovní doby (dále jen „</w:t>
      </w:r>
      <w:r w:rsidRPr="007520A7">
        <w:rPr>
          <w:b/>
          <w:bCs/>
        </w:rPr>
        <w:t>Potvrzení reklamace</w:t>
      </w:r>
      <w:r w:rsidRPr="00231CA0">
        <w:t xml:space="preserve">“). Při řešení havarijních vad Díla bude Objednatel kontaktovat Zhotovitele na stejných kontaktech uvedených v tomto odstavci, ale bez časového omezení, tj. v režimu 24/7 (anebo na e-mailové adrese: …………………, a na mob. tel. čísle: ………………… pro přijetí havarijní vady bez časového omezení, tj. v režimu 24/7 a bez zbytečného odkladu, nejpozději do 1 hodiny od obdržení reklamace </w:t>
      </w:r>
      <w:r w:rsidR="0001676F">
        <w:t>zašle</w:t>
      </w:r>
      <w:r w:rsidRPr="00231CA0">
        <w:t xml:space="preserve"> Objednateli písemné Potvrzení reklamace).</w:t>
      </w:r>
    </w:p>
    <w:p w14:paraId="32CA4FCC" w14:textId="49EC5FC7" w:rsidR="00CF13DA" w:rsidRPr="00C33733" w:rsidRDefault="00CF13DA" w:rsidP="00CF13DA">
      <w:pPr>
        <w:pStyle w:val="Odstavec2"/>
      </w:pPr>
      <w:r w:rsidRPr="00CF13DA">
        <w:t xml:space="preserve">Zhotovitel se zavazuje provést odstranění Objednatelem reklamované vady neprodleně, nejpozději dle typu vady, buď do 24 hodin ode dne Potvrzení reklamace u vady </w:t>
      </w:r>
      <w:r w:rsidR="00FD4D4B" w:rsidRPr="00CF13DA">
        <w:t>havarijní, do</w:t>
      </w:r>
      <w:r w:rsidRPr="00CF13DA">
        <w:t xml:space="preserve"> 5 pracovních dnů ode dne Potvrzení reklamace u vady podstatné a do 30 pracovních dnů ode dne Potvrzení reklamace u vady nepodstatné. Havarijní vada znamená, že Dílo vykazuje takové vady, kde hrozí vznik škody na životním </w:t>
      </w:r>
      <w:r w:rsidRPr="00F5535C">
        <w:t xml:space="preserve">prostředí </w:t>
      </w:r>
      <w:r w:rsidRPr="001925B9">
        <w:t>(např. únik znečištěných látek</w:t>
      </w:r>
      <w:r w:rsidRPr="00F5535C">
        <w:t>). Podstatná</w:t>
      </w:r>
      <w:r w:rsidRPr="00CF13DA">
        <w:t xml:space="preserve"> vada znamená, že Dílo vykazuje takové vady, které mají negativní vliv na jeho podnikání a Objednateli tak může v důsledku takové vady vzniknout </w:t>
      </w:r>
      <w:r w:rsidRPr="00C33733">
        <w:t xml:space="preserve">nebo dokonce vzniká škoda. Mezi vady podstatné řadíme např. zjištěnou netěsnost </w:t>
      </w:r>
      <w:r w:rsidR="00B547D3" w:rsidRPr="00C33733">
        <w:t>přírubových spojů</w:t>
      </w:r>
      <w:r w:rsidRPr="00C33733">
        <w:t xml:space="preserve"> </w:t>
      </w:r>
      <w:r w:rsidR="006238A3" w:rsidRPr="00C33733">
        <w:t>apod.</w:t>
      </w:r>
      <w:r w:rsidRPr="00C33733">
        <w:t xml:space="preserve"> Nepodstatná vada znamená, že Dílo vykazuje takové vady, které mají sice negativní vliv na podnikání Objednatele, ale pouze ve smyslu ztížení výkonu jeho podnikatelské činnosti, tj. např. </w:t>
      </w:r>
      <w:r w:rsidR="00A1355F" w:rsidRPr="00C33733">
        <w:t xml:space="preserve">drobné úkapy </w:t>
      </w:r>
      <w:r w:rsidR="00A522C8" w:rsidRPr="00C33733">
        <w:t>znečištěných látek na zabezpečené ploše.</w:t>
      </w:r>
      <w:r w:rsidRPr="00C33733">
        <w:t xml:space="preserve"> V případě nejasnosti, o jaký typ vady se jedná, rozhoduje Objednatel.</w:t>
      </w:r>
    </w:p>
    <w:p w14:paraId="36E1E322" w14:textId="2E4B7FF0" w:rsidR="00CE0C3E" w:rsidRPr="005841EC" w:rsidRDefault="00CE3719" w:rsidP="005841EC">
      <w:pPr>
        <w:pStyle w:val="Odstavec2"/>
      </w:pPr>
      <w:r w:rsidRPr="00C33733">
        <w:t>Zhotovitel se zavazuje potvrdit bez zbytečného odkladu po odstranění</w:t>
      </w:r>
      <w:r w:rsidRPr="00CE3719">
        <w:t xml:space="preserve"> vady Díla, resp. vyřízení reklamace vystavit Objednateli písemný protokol o vyřízení reklamace (dále jen „</w:t>
      </w:r>
      <w:r w:rsidRPr="00714001">
        <w:rPr>
          <w:b/>
          <w:bCs/>
        </w:rPr>
        <w:t>reklamační list</w:t>
      </w:r>
      <w:r w:rsidRPr="00CE3719">
        <w:t>“). Reklamační list bude obsahovat alespoň datum přijetí reklamace, typ vady, popis vady, požadovaný způsob vyřízení vady a datum opravy vady, popř. výměny vadné části Díla</w:t>
      </w:r>
      <w:r w:rsidR="00DC4549">
        <w:t>, údaje a specifikaci vyměněné části Díla</w:t>
      </w:r>
      <w:r w:rsidR="00C05D51">
        <w:t>,</w:t>
      </w:r>
      <w:r w:rsidR="00DC4549">
        <w:t xml:space="preserve"> </w:t>
      </w:r>
      <w:r w:rsidR="00DC4549" w:rsidRPr="00DC4549">
        <w:t>a jak dlouho oprava vady trvala. Záruka se prodlužuje o dobu, po kterou nebylo možné Dílo užívat, resp. do odstranění vad. Reklamace je oficiálně ukončena, až vystavením a zasláním písemného protokolu o reklamaci Zhotovitelem</w:t>
      </w:r>
      <w:r w:rsidR="00C05D51">
        <w:t xml:space="preserve">. Pokud je </w:t>
      </w:r>
      <w:r w:rsidR="00051F57">
        <w:t xml:space="preserve">řádně vyplněný </w:t>
      </w:r>
      <w:r w:rsidR="006F17C8">
        <w:t xml:space="preserve">reklamační list zaslán Objednateli do 5 pracovních dnů na jeho </w:t>
      </w:r>
      <w:r w:rsidR="00051F57">
        <w:t xml:space="preserve">email, pak je termínem ukončení reklamace </w:t>
      </w:r>
      <w:r w:rsidR="002A7B6A">
        <w:t xml:space="preserve">vady </w:t>
      </w:r>
      <w:r w:rsidR="00675115">
        <w:t>Díl</w:t>
      </w:r>
      <w:r w:rsidR="002A7B6A">
        <w:t>a</w:t>
      </w:r>
      <w:r w:rsidR="00675115">
        <w:t xml:space="preserve"> datum vyřízení reklamace uvedené v reklamačním listu</w:t>
      </w:r>
      <w:r w:rsidR="002A7B6A">
        <w:t xml:space="preserve">, jinak se má za to, že </w:t>
      </w:r>
      <w:r w:rsidR="005841EC">
        <w:t>reklamace byla vyřízena a ukončena dnem doručení reklamačního listu Objednateli.</w:t>
      </w:r>
    </w:p>
    <w:p w14:paraId="2182C328" w14:textId="069D8F10" w:rsidR="00216448" w:rsidRPr="00DD698D" w:rsidRDefault="00216448" w:rsidP="001F17F4">
      <w:pPr>
        <w:pStyle w:val="lnek"/>
        <w:spacing w:before="480"/>
        <w:ind w:left="17"/>
      </w:pPr>
      <w:r w:rsidRPr="00DD698D">
        <w:lastRenderedPageBreak/>
        <w:t>Pojištění Zhotovitele</w:t>
      </w:r>
      <w:r w:rsidR="00720AAF" w:rsidRPr="00DD698D">
        <w:t xml:space="preserve"> </w:t>
      </w:r>
    </w:p>
    <w:p w14:paraId="3085AA5A" w14:textId="77777777" w:rsidR="00216448" w:rsidRPr="00DD698D" w:rsidRDefault="00216448" w:rsidP="00216448">
      <w:pPr>
        <w:pStyle w:val="Odstavec2"/>
      </w:pPr>
      <w:r w:rsidRPr="00DD698D">
        <w:t xml:space="preserve">Zhotovitel prohlašuje, že má ke dni podpisu Smlouvy platně </w:t>
      </w:r>
      <w:r w:rsidRPr="00DD698D">
        <w:rPr>
          <w:iCs/>
        </w:rPr>
        <w:t>uzavřeno příslušné pojištění</w:t>
      </w:r>
    </w:p>
    <w:p w14:paraId="12E509DA" w14:textId="12611F33" w:rsidR="00216448" w:rsidRPr="00DD698D" w:rsidRDefault="00216448" w:rsidP="007040D2">
      <w:pPr>
        <w:pStyle w:val="Odstavec2"/>
        <w:numPr>
          <w:ilvl w:val="0"/>
          <w:numId w:val="8"/>
        </w:numPr>
      </w:pPr>
      <w:permStart w:id="1933852909" w:edGrp="everyone"/>
      <w:r w:rsidRPr="00DD698D">
        <w:t>pro případ odpovědnosti za škodu způsobenou třetí osobě vzniklou v souvislosti s výkonem jeho podnikatelské činnosti s</w:t>
      </w:r>
      <w:r w:rsidR="00E23032" w:rsidRPr="00DD698D">
        <w:t xml:space="preserve"> limitem </w:t>
      </w:r>
      <w:r w:rsidRPr="00DD698D">
        <w:t>pojistn</w:t>
      </w:r>
      <w:r w:rsidR="00E23032" w:rsidRPr="00DD698D">
        <w:t xml:space="preserve">ého </w:t>
      </w:r>
      <w:r w:rsidRPr="00DD698D">
        <w:t xml:space="preserve">plnění ve výši min. </w:t>
      </w:r>
      <w:r w:rsidR="00E279BC" w:rsidRPr="00DD698D">
        <w:t>50</w:t>
      </w:r>
      <w:r w:rsidR="004902AE" w:rsidRPr="00DD698D">
        <w:t> 000 000</w:t>
      </w:r>
      <w:r w:rsidRPr="00DD698D">
        <w:t>,- Kč</w:t>
      </w:r>
    </w:p>
    <w:p w14:paraId="77B7AAC9" w14:textId="4348BA3D" w:rsidR="00216448" w:rsidRPr="00DD698D" w:rsidRDefault="00216448" w:rsidP="007040D2">
      <w:pPr>
        <w:pStyle w:val="Odstavec2"/>
        <w:numPr>
          <w:ilvl w:val="0"/>
          <w:numId w:val="8"/>
        </w:numPr>
      </w:pPr>
      <w:r w:rsidRPr="00DD698D">
        <w:t>pro případ odpovědnosti za škodu na životním prostředí (</w:t>
      </w:r>
      <w:r w:rsidR="000D7F3B" w:rsidRPr="00DD698D">
        <w:t xml:space="preserve">zejména </w:t>
      </w:r>
      <w:r w:rsidRPr="00DD698D">
        <w:t>za únik znečišťujících látek) s</w:t>
      </w:r>
      <w:r w:rsidR="00E23032" w:rsidRPr="00DD698D">
        <w:t xml:space="preserve"> limitem pojistného plnění </w:t>
      </w:r>
      <w:r w:rsidRPr="00DD698D">
        <w:t xml:space="preserve">ve výši min. </w:t>
      </w:r>
      <w:r w:rsidR="00E222DA">
        <w:t>50</w:t>
      </w:r>
      <w:r w:rsidR="00E222DA" w:rsidRPr="00DD698D">
        <w:t> </w:t>
      </w:r>
      <w:r w:rsidR="004902AE" w:rsidRPr="00DD698D">
        <w:t>000 000</w:t>
      </w:r>
      <w:r w:rsidRPr="00DD698D">
        <w:t>,- Kč</w:t>
      </w:r>
    </w:p>
    <w:permEnd w:id="1933852909"/>
    <w:p w14:paraId="79E06A1A" w14:textId="793FB76D" w:rsidR="00CD3892" w:rsidRPr="00DD698D" w:rsidRDefault="00CD3892" w:rsidP="00CD3892">
      <w:pPr>
        <w:pStyle w:val="Odstavec2"/>
        <w:numPr>
          <w:ilvl w:val="0"/>
          <w:numId w:val="0"/>
        </w:numPr>
        <w:ind w:left="927"/>
      </w:pPr>
      <w:r w:rsidRPr="00DD698D">
        <w:t>a zavazuje se jej mít uzavřené po celou dobu trvání Smlouvy.</w:t>
      </w:r>
    </w:p>
    <w:p w14:paraId="54BA7118" w14:textId="1326889B" w:rsidR="00280022" w:rsidRPr="00DD698D" w:rsidRDefault="00E23032" w:rsidP="000D7F3B">
      <w:pPr>
        <w:pStyle w:val="Odstavec2"/>
        <w:tabs>
          <w:tab w:val="clear" w:pos="567"/>
          <w:tab w:val="left" w:pos="709"/>
        </w:tabs>
      </w:pPr>
      <w:permStart w:id="1154769304" w:edGrp="everyone"/>
      <w:r w:rsidRPr="00DD698D">
        <w:rPr>
          <w:rFonts w:cs="Arial"/>
        </w:rPr>
        <w:t>Zhotovitel předloží Objednateli originál nebo kopii pojistného certifikátu případně pojistné smlouvy před podpisem Smlouvy s tím, že Objednatel je oprávněn si udělat kopii předložených dokumentů.</w:t>
      </w:r>
    </w:p>
    <w:permEnd w:id="1154769304"/>
    <w:p w14:paraId="3240E3BF" w14:textId="032E61D6" w:rsidR="00CD3892" w:rsidRPr="00DD698D" w:rsidRDefault="00CD3892" w:rsidP="00CD3892">
      <w:pPr>
        <w:pStyle w:val="Odstavec2"/>
      </w:pPr>
      <w:r w:rsidRPr="00DD698D">
        <w:t xml:space="preserve">Zhotovitel je povinen zajistit nepřetržité trvání pojištění v dohodnutém rozsahu a po dohodnutou dobu. V případě snížení </w:t>
      </w:r>
      <w:r w:rsidR="00E23032" w:rsidRPr="00DD698D">
        <w:t xml:space="preserve">limitu pojistného </w:t>
      </w:r>
      <w:r w:rsidRPr="00DD698D">
        <w:t xml:space="preserve">plnění pod </w:t>
      </w:r>
      <w:r w:rsidR="00E23032" w:rsidRPr="00DD698D">
        <w:t xml:space="preserve">požadovanou </w:t>
      </w:r>
      <w:r w:rsidRPr="00DD698D">
        <w:t>minimální</w:t>
      </w:r>
      <w:r w:rsidR="00E23032" w:rsidRPr="00DD698D">
        <w:t xml:space="preserve"> </w:t>
      </w:r>
      <w:r w:rsidRPr="00DD698D">
        <w:t>výši či ukončení pojistné smlouvy během doby trvání této Smlouvy, je Zhotovitel povinen informovat Objednatele nejpozději ke dni účinnosti změny pojistného plnění či ke dni ukončení pojistné smlouvy.</w:t>
      </w:r>
    </w:p>
    <w:p w14:paraId="7E6DDD7D" w14:textId="77E1FB6E" w:rsidR="00CD3892" w:rsidRPr="00DD698D" w:rsidRDefault="00CD3892" w:rsidP="00CD3892">
      <w:pPr>
        <w:pStyle w:val="Odstavec2"/>
      </w:pPr>
      <w:r w:rsidRPr="00DD698D">
        <w:t xml:space="preserve">Pokud nebude mít Zhotovitel sjednáno pojištění nebo nebude mít sjednáno pojištění s odpovídajícím pojistným plněním, je Objednatel oprávněn pozastavit provádění Díla. O tuto dobu se však neprodlužuje dohodnutý termín pro </w:t>
      </w:r>
      <w:r w:rsidR="004F6D8D" w:rsidRPr="00DD698D">
        <w:t xml:space="preserve">dokončení a </w:t>
      </w:r>
      <w:r w:rsidRPr="00DD698D">
        <w:t>předání Díla.</w:t>
      </w:r>
    </w:p>
    <w:p w14:paraId="5DA3EFB8" w14:textId="38E1EC4E" w:rsidR="00CD3892" w:rsidRPr="00DD698D" w:rsidRDefault="00CD3892" w:rsidP="00CD3892">
      <w:pPr>
        <w:pStyle w:val="Odstavec2"/>
      </w:pPr>
      <w:r w:rsidRPr="00DD698D">
        <w:t xml:space="preserve">V případě výše uvedené změny pojistné smlouvy nebo jejího nového sjednání je Zhotovitel povinen a Objednatel oprávněn postupovat obdobně podle odst. </w:t>
      </w:r>
      <w:permStart w:id="1040522182" w:edGrp="everyone"/>
      <w:r w:rsidRPr="00DD698D">
        <w:t>10.2.</w:t>
      </w:r>
      <w:permEnd w:id="1040522182"/>
      <w:r w:rsidRPr="00DD698D">
        <w:t xml:space="preserve"> Smlouvy</w:t>
      </w:r>
      <w:r w:rsidR="00303890" w:rsidRPr="00DD698D">
        <w:t>.</w:t>
      </w:r>
    </w:p>
    <w:p w14:paraId="5AB7EF8D" w14:textId="77777777" w:rsidR="00280022" w:rsidRPr="00DD698D" w:rsidRDefault="00280022" w:rsidP="001F17F4">
      <w:pPr>
        <w:pStyle w:val="lnek"/>
        <w:spacing w:before="480"/>
        <w:ind w:left="17"/>
      </w:pPr>
      <w:r w:rsidRPr="00DD698D">
        <w:t>Smluvní pokuty a úrok z prodlení</w:t>
      </w:r>
    </w:p>
    <w:p w14:paraId="5D6DEA15" w14:textId="77777777" w:rsidR="00280022" w:rsidRPr="00DD698D" w:rsidRDefault="00280022" w:rsidP="00280022">
      <w:pPr>
        <w:pStyle w:val="Odstavec2"/>
      </w:pPr>
      <w:r w:rsidRPr="00DD698D">
        <w:t xml:space="preserve">Smluvní strana je oprávněna v případě prodlení druhé Smluvní strany s úhradou peněžitého plnění požadovat úhradu úroku z prodlení v zákonné výši podle občanskoprávních za každý i započatý den prodlení. </w:t>
      </w:r>
    </w:p>
    <w:p w14:paraId="5CBA1D1D" w14:textId="392F8778" w:rsidR="00280022" w:rsidRPr="00DD698D" w:rsidRDefault="00280022" w:rsidP="00280022">
      <w:pPr>
        <w:pStyle w:val="Odstavec2"/>
      </w:pPr>
      <w:r w:rsidRPr="00DD698D">
        <w:rPr>
          <w:bCs/>
        </w:rPr>
        <w:t xml:space="preserve">Bude-li Zhotovitel v prodlení se splněním dohodnutého termínu předání Díla z důvodu na své straně, je Objednatel oprávněn požadovat po Zhotoviteli úhradu smluvní pokuty ve výši </w:t>
      </w:r>
      <w:permStart w:id="1771576584" w:edGrp="everyone"/>
      <w:r w:rsidR="004902AE" w:rsidRPr="00DD698D">
        <w:rPr>
          <w:bCs/>
        </w:rPr>
        <w:t>0,05</w:t>
      </w:r>
      <w:r w:rsidRPr="00DD698D">
        <w:rPr>
          <w:bCs/>
        </w:rPr>
        <w:t xml:space="preserve"> %</w:t>
      </w:r>
      <w:permEnd w:id="1771576584"/>
      <w:r w:rsidRPr="00DD698D">
        <w:rPr>
          <w:bCs/>
        </w:rPr>
        <w:t xml:space="preserve"> z Ceny díla </w:t>
      </w:r>
      <w:r w:rsidR="00500AA5" w:rsidRPr="00DD698D">
        <w:rPr>
          <w:bCs/>
        </w:rPr>
        <w:t xml:space="preserve">bez DPH </w:t>
      </w:r>
      <w:r w:rsidRPr="00DD698D">
        <w:rPr>
          <w:bCs/>
        </w:rPr>
        <w:t>za každý i započatý den prodlení.</w:t>
      </w:r>
    </w:p>
    <w:p w14:paraId="6AFBDA8B" w14:textId="75BF934E" w:rsidR="00280022" w:rsidRPr="00DD698D" w:rsidRDefault="00280022" w:rsidP="00280022">
      <w:pPr>
        <w:pStyle w:val="Odstavec2"/>
      </w:pPr>
      <w:r w:rsidRPr="00DD698D">
        <w:rPr>
          <w:bCs/>
        </w:rPr>
        <w:t>Nedostaví-li se Zhotovitel k převzetí Staveniště</w:t>
      </w:r>
      <w:r w:rsidR="003437DC" w:rsidRPr="00DD698D">
        <w:rPr>
          <w:bCs/>
        </w:rPr>
        <w:t>/Pracoviště</w:t>
      </w:r>
      <w:r w:rsidRPr="00DD698D">
        <w:rPr>
          <w:bCs/>
        </w:rPr>
        <w:t xml:space="preserve"> ve stanoveném termínu, je Objednatel oprávněn po Zhotoviteli požadovat úhradu smluvní pokuty ve výši </w:t>
      </w:r>
      <w:permStart w:id="883648256" w:edGrp="everyone"/>
      <w:r w:rsidR="004902AE" w:rsidRPr="00DD698D">
        <w:rPr>
          <w:bCs/>
        </w:rPr>
        <w:t>10 000</w:t>
      </w:r>
      <w:r w:rsidRPr="00DD698D">
        <w:rPr>
          <w:bCs/>
        </w:rPr>
        <w:t>,</w:t>
      </w:r>
      <w:permEnd w:id="883648256"/>
      <w:r w:rsidRPr="00DD698D">
        <w:rPr>
          <w:bCs/>
        </w:rPr>
        <w:t>- Kč.</w:t>
      </w:r>
    </w:p>
    <w:p w14:paraId="5AFBEDBF" w14:textId="25009433" w:rsidR="00280022" w:rsidRDefault="00280022" w:rsidP="00280022">
      <w:pPr>
        <w:pStyle w:val="Odstavec2"/>
      </w:pPr>
      <w:r w:rsidRPr="00DD698D">
        <w:rPr>
          <w:bCs/>
        </w:rPr>
        <w:t>Pokud</w:t>
      </w:r>
      <w:r w:rsidRPr="00DD698D">
        <w:t xml:space="preserve"> Zhotovitel neodstraní nedodělky či vady zjištěné při přejímacím řízení v dohodnutém termínu, je Objednatel oprávněn požadovat po Zhotoviteli úhradu smluvní pokuty </w:t>
      </w:r>
      <w:permStart w:id="1848082393" w:edGrp="everyone"/>
      <w:r w:rsidR="00571AEF" w:rsidRPr="00DD698D">
        <w:t>5</w:t>
      </w:r>
      <w:r w:rsidR="004902AE" w:rsidRPr="00DD698D">
        <w:t> 000,-</w:t>
      </w:r>
      <w:permEnd w:id="1848082393"/>
      <w:r w:rsidRPr="00DD698D">
        <w:t xml:space="preserve"> Kč za každý nedodělek či vadu a za každý</w:t>
      </w:r>
      <w:r w:rsidR="00580DF2">
        <w:t xml:space="preserve"> 1</w:t>
      </w:r>
      <w:r w:rsidRPr="00DD698D">
        <w:t xml:space="preserve"> </w:t>
      </w:r>
      <w:r w:rsidR="00500AA5" w:rsidRPr="00DD698D">
        <w:t xml:space="preserve">započatý </w:t>
      </w:r>
      <w:r w:rsidRPr="00DD698D">
        <w:t>den prodlení.</w:t>
      </w:r>
    </w:p>
    <w:p w14:paraId="3E28E967" w14:textId="65D4648D" w:rsidR="001D29C5" w:rsidRPr="00DD698D" w:rsidRDefault="0024573F" w:rsidP="0024573F">
      <w:pPr>
        <w:pStyle w:val="Odstavec2"/>
      </w:pPr>
      <w:r w:rsidRPr="0024573F">
        <w:t xml:space="preserve">Pokud je Zhotovitel v prodlení s předáním jakéhokoliv písemného dokumentu dle článku 8 této smlouvy, je Objednatel oprávněn požadovat úhradu smluvní pokuty ve výši 1000 Kč za prodlení s předáním každého jednotlivého dokumentu a za </w:t>
      </w:r>
      <w:r w:rsidR="00A36971" w:rsidRPr="0024573F">
        <w:t>každý,</w:t>
      </w:r>
      <w:r w:rsidRPr="0024573F">
        <w:t xml:space="preserve"> byť i započatý den prodlení se splněním této povinnosti.</w:t>
      </w:r>
    </w:p>
    <w:p w14:paraId="0DDC9DEB" w14:textId="547C0EB0" w:rsidR="00280022" w:rsidRPr="00DD698D" w:rsidRDefault="00280022" w:rsidP="00280022">
      <w:pPr>
        <w:pStyle w:val="Odstavec2"/>
      </w:pPr>
      <w:r w:rsidRPr="00DD698D">
        <w:t>Pokud Zhotovitel nevyklidí Staveniště</w:t>
      </w:r>
      <w:r w:rsidR="003437DC" w:rsidRPr="00DD698D">
        <w:t>/Pracoviště</w:t>
      </w:r>
      <w:r w:rsidRPr="00DD698D">
        <w:t xml:space="preserve"> ve sjednaném termínu, </w:t>
      </w:r>
      <w:r w:rsidR="00AC2B6A" w:rsidRPr="00AC2B6A">
        <w:t xml:space="preserve">včetně zpětného odvozu a likvidace odpadu vzniklého při realizaci Díla, </w:t>
      </w:r>
      <w:r w:rsidRPr="00DD698D">
        <w:t xml:space="preserve">je Objednatel oprávněn požadovat po Zhotoviteli úhradu smluvní pokuty ve výši </w:t>
      </w:r>
      <w:permStart w:id="1133265835" w:edGrp="everyone"/>
      <w:r w:rsidR="00571AEF" w:rsidRPr="00DD698D">
        <w:t>5</w:t>
      </w:r>
      <w:r w:rsidR="004902AE" w:rsidRPr="00DD698D">
        <w:t> 000</w:t>
      </w:r>
      <w:permEnd w:id="1133265835"/>
      <w:r w:rsidR="004902AE" w:rsidRPr="00DD698D">
        <w:t xml:space="preserve">,- </w:t>
      </w:r>
      <w:r w:rsidRPr="00DD698D">
        <w:t>Kč za každý i započatý den prodlení.</w:t>
      </w:r>
    </w:p>
    <w:p w14:paraId="08CD5930" w14:textId="7D9D17FA" w:rsidR="008F65DC" w:rsidRPr="00DD698D" w:rsidRDefault="008F65DC" w:rsidP="008F65DC">
      <w:pPr>
        <w:pStyle w:val="Odstavec2"/>
      </w:pPr>
      <w:r w:rsidRPr="00DD698D">
        <w:t xml:space="preserve">Bude-li Zhotovitel v prodlení se splněním informační povinnosti dle odst. </w:t>
      </w:r>
      <w:permStart w:id="954540895" w:edGrp="everyone"/>
      <w:r w:rsidRPr="00DD698D">
        <w:t>10.</w:t>
      </w:r>
      <w:r w:rsidR="00571AEF" w:rsidRPr="00DD698D">
        <w:t>3</w:t>
      </w:r>
      <w:r w:rsidRPr="00DD698D">
        <w:t>.</w:t>
      </w:r>
      <w:permEnd w:id="954540895"/>
      <w:r w:rsidRPr="00DD698D">
        <w:t xml:space="preserve"> této Smlouvy, je Objednatel oprávněn požadovat po Zhotoviteli úhradu smluvní pokuty ve výši </w:t>
      </w:r>
      <w:permStart w:id="208213983" w:edGrp="everyone"/>
      <w:r w:rsidRPr="00DD698D">
        <w:t>5 000,</w:t>
      </w:r>
      <w:permEnd w:id="208213983"/>
      <w:r w:rsidRPr="00DD698D">
        <w:t>- Kč za každý i započatý den prodlení.</w:t>
      </w:r>
    </w:p>
    <w:p w14:paraId="669D4E34" w14:textId="3D47641B" w:rsidR="008F65DC" w:rsidRPr="00DD698D" w:rsidRDefault="008F65DC" w:rsidP="008F65DC">
      <w:pPr>
        <w:pStyle w:val="Odstavec2"/>
        <w:rPr>
          <w:rFonts w:cs="Arial"/>
        </w:rPr>
      </w:pPr>
      <w:r w:rsidRPr="00DD698D">
        <w:t xml:space="preserve">Pokud Zhotovitel poruší povinnost mít uzavřené příslušné pojištění po celou dobu trvání Smlouvy, je Objednatel oprávněn požadovat po Zhotoviteli úhradu smluvní pokuty ve výši 1 % z minimálního </w:t>
      </w:r>
      <w:r w:rsidRPr="00DD698D">
        <w:rPr>
          <w:rFonts w:cs="Arial"/>
        </w:rPr>
        <w:t>pojistného plnění pro to pojištění, které nemá uzavřeno</w:t>
      </w:r>
      <w:r w:rsidR="00A1382E" w:rsidRPr="00DD698D">
        <w:rPr>
          <w:rFonts w:cs="Arial"/>
        </w:rPr>
        <w:t>.</w:t>
      </w:r>
    </w:p>
    <w:p w14:paraId="76D82BEF" w14:textId="473A65CB" w:rsidR="003E7908" w:rsidRPr="00DD698D" w:rsidRDefault="00675F01" w:rsidP="008F65DC">
      <w:pPr>
        <w:pStyle w:val="Odstavec2"/>
        <w:rPr>
          <w:rFonts w:cs="Arial"/>
        </w:rPr>
      </w:pPr>
      <w:r w:rsidRPr="00DD698D">
        <w:rPr>
          <w:rFonts w:cs="Arial"/>
        </w:rPr>
        <w:t xml:space="preserve">Pokud Zhotovitel uvede nepravdivé údaje v čestném prohlášení o nepodléhání omezujícím opatřením, které je přílohou </w:t>
      </w:r>
      <w:permStart w:id="2083592993" w:edGrp="everyone"/>
      <w:r w:rsidRPr="00DD698D">
        <w:rPr>
          <w:rFonts w:cs="Arial"/>
        </w:rPr>
        <w:t xml:space="preserve">č. </w:t>
      </w:r>
      <w:r w:rsidR="00075CCD">
        <w:rPr>
          <w:rFonts w:cs="Arial"/>
        </w:rPr>
        <w:t>2</w:t>
      </w:r>
      <w:permEnd w:id="2083592993"/>
      <w:r w:rsidRPr="00DD698D">
        <w:rPr>
          <w:rFonts w:cs="Arial"/>
        </w:rPr>
        <w:t xml:space="preserve"> této smlouvy, zavazuje se uhradit </w:t>
      </w:r>
      <w:r w:rsidR="00E36014" w:rsidRPr="00DD698D">
        <w:rPr>
          <w:rFonts w:cs="Arial"/>
        </w:rPr>
        <w:t>O</w:t>
      </w:r>
      <w:r w:rsidRPr="00DD698D">
        <w:rPr>
          <w:rFonts w:cs="Arial"/>
        </w:rPr>
        <w:t>bjednateli smluvní pokutu ve výši ve výši</w:t>
      </w:r>
      <w:permStart w:id="1290097384" w:edGrp="everyone"/>
      <w:r w:rsidRPr="00DD698D">
        <w:rPr>
          <w:rFonts w:cs="Arial"/>
        </w:rPr>
        <w:t xml:space="preserve"> </w:t>
      </w:r>
      <w:r w:rsidR="00652633">
        <w:rPr>
          <w:rFonts w:cs="Arial"/>
        </w:rPr>
        <w:t>1</w:t>
      </w:r>
      <w:r w:rsidR="00652633" w:rsidRPr="00DD698D">
        <w:rPr>
          <w:rFonts w:cs="Arial"/>
        </w:rPr>
        <w:t>00 </w:t>
      </w:r>
      <w:r w:rsidR="00A276B6" w:rsidRPr="00DD698D">
        <w:rPr>
          <w:rFonts w:cs="Arial"/>
        </w:rPr>
        <w:t>000</w:t>
      </w:r>
      <w:r w:rsidR="00FE7AEE" w:rsidRPr="00DD698D">
        <w:rPr>
          <w:rFonts w:cs="Arial"/>
        </w:rPr>
        <w:t>,</w:t>
      </w:r>
      <w:permEnd w:id="1290097384"/>
      <w:r w:rsidR="00FE7AEE" w:rsidRPr="00DD698D">
        <w:rPr>
          <w:rFonts w:cs="Arial"/>
        </w:rPr>
        <w:t>-</w:t>
      </w:r>
      <w:r w:rsidRPr="00DD698D">
        <w:rPr>
          <w:rFonts w:cs="Arial"/>
        </w:rPr>
        <w:t xml:space="preserve"> Kč</w:t>
      </w:r>
      <w:r w:rsidR="00A276B6" w:rsidRPr="00DD698D">
        <w:rPr>
          <w:rFonts w:cs="Arial"/>
        </w:rPr>
        <w:t>.</w:t>
      </w:r>
    </w:p>
    <w:p w14:paraId="4E40100D" w14:textId="239A0DCC" w:rsidR="00AF69F9" w:rsidRPr="00DD698D" w:rsidRDefault="002B0D17" w:rsidP="008F65DC">
      <w:pPr>
        <w:pStyle w:val="Odstavec2"/>
        <w:rPr>
          <w:rFonts w:cs="Arial"/>
        </w:rPr>
      </w:pPr>
      <w:r w:rsidRPr="00DD698D">
        <w:rPr>
          <w:rFonts w:cs="Arial"/>
        </w:rPr>
        <w:t xml:space="preserve">V případě, že </w:t>
      </w:r>
      <w:r w:rsidR="00571AEF" w:rsidRPr="00DD698D">
        <w:rPr>
          <w:rFonts w:cs="Arial"/>
        </w:rPr>
        <w:t>Zhotovitel</w:t>
      </w:r>
      <w:r w:rsidRPr="00DD698D">
        <w:rPr>
          <w:rFonts w:cs="Arial"/>
        </w:rPr>
        <w:t xml:space="preserve"> poruší povinnost dle odst. </w:t>
      </w:r>
      <w:permStart w:id="313029970" w:edGrp="everyone"/>
      <w:r w:rsidR="00B16AEA" w:rsidRPr="00DD698D">
        <w:rPr>
          <w:rFonts w:cs="Arial"/>
        </w:rPr>
        <w:t>12.1</w:t>
      </w:r>
      <w:r w:rsidR="009379DF" w:rsidRPr="00DD698D">
        <w:rPr>
          <w:rFonts w:cs="Arial"/>
        </w:rPr>
        <w:t>5</w:t>
      </w:r>
      <w:permEnd w:id="313029970"/>
      <w:r w:rsidR="009379DF" w:rsidRPr="00DD698D">
        <w:rPr>
          <w:rFonts w:cs="Arial"/>
        </w:rPr>
        <w:t>.</w:t>
      </w:r>
      <w:r w:rsidR="00074646" w:rsidRPr="00DD698D">
        <w:rPr>
          <w:rFonts w:cs="Arial"/>
        </w:rPr>
        <w:t xml:space="preserve"> tét</w:t>
      </w:r>
      <w:r w:rsidRPr="00DD698D">
        <w:rPr>
          <w:rFonts w:cs="Arial"/>
        </w:rPr>
        <w:t xml:space="preserve">o </w:t>
      </w:r>
      <w:r w:rsidR="00571AEF" w:rsidRPr="00DD698D">
        <w:rPr>
          <w:rFonts w:cs="Arial"/>
        </w:rPr>
        <w:t>S</w:t>
      </w:r>
      <w:r w:rsidRPr="00DD698D">
        <w:rPr>
          <w:rFonts w:cs="Arial"/>
        </w:rPr>
        <w:t xml:space="preserve">mlouvy informovat </w:t>
      </w:r>
      <w:r w:rsidR="00571AEF" w:rsidRPr="00DD698D">
        <w:rPr>
          <w:rFonts w:cs="Arial"/>
        </w:rPr>
        <w:t>O</w:t>
      </w:r>
      <w:r w:rsidRPr="00DD698D">
        <w:rPr>
          <w:rFonts w:cs="Arial"/>
        </w:rPr>
        <w:t>bjednatele o</w:t>
      </w:r>
      <w:r w:rsidR="00064BC3" w:rsidRPr="00DD698D">
        <w:rPr>
          <w:rFonts w:cs="Arial"/>
        </w:rPr>
        <w:t> </w:t>
      </w:r>
      <w:r w:rsidRPr="00DD698D">
        <w:rPr>
          <w:rFonts w:cs="Arial"/>
        </w:rPr>
        <w:t xml:space="preserve">změně údajů a skutečností, o nichž činil </w:t>
      </w:r>
      <w:r w:rsidR="00571AEF" w:rsidRPr="00DD698D">
        <w:rPr>
          <w:rFonts w:cs="Arial"/>
        </w:rPr>
        <w:t>Zhotovi</w:t>
      </w:r>
      <w:r w:rsidRPr="00DD698D">
        <w:rPr>
          <w:rFonts w:cs="Arial"/>
        </w:rPr>
        <w:t xml:space="preserve">tel čestné prohlášení o nepodléhání omezujícím opatřením, které je přílohou </w:t>
      </w:r>
      <w:permStart w:id="278994221" w:edGrp="everyone"/>
      <w:r w:rsidRPr="00DD698D">
        <w:rPr>
          <w:rFonts w:cs="Arial"/>
        </w:rPr>
        <w:t xml:space="preserve">č. </w:t>
      </w:r>
      <w:r w:rsidR="00075CCD">
        <w:rPr>
          <w:rFonts w:cs="Arial"/>
        </w:rPr>
        <w:t>2</w:t>
      </w:r>
      <w:permEnd w:id="278994221"/>
      <w:r w:rsidRPr="00DD698D">
        <w:rPr>
          <w:rFonts w:cs="Arial"/>
        </w:rPr>
        <w:t xml:space="preserve"> této </w:t>
      </w:r>
      <w:r w:rsidR="00571AEF" w:rsidRPr="00DD698D">
        <w:rPr>
          <w:rFonts w:cs="Arial"/>
        </w:rPr>
        <w:t>S</w:t>
      </w:r>
      <w:r w:rsidRPr="00DD698D">
        <w:rPr>
          <w:rFonts w:cs="Arial"/>
        </w:rPr>
        <w:t xml:space="preserve">mlouvy a které vedou k jeho nepravdivosti, zavazuje se uhradit </w:t>
      </w:r>
      <w:r w:rsidR="00571AEF" w:rsidRPr="00DD698D">
        <w:rPr>
          <w:rFonts w:cs="Arial"/>
        </w:rPr>
        <w:lastRenderedPageBreak/>
        <w:t>O</w:t>
      </w:r>
      <w:r w:rsidRPr="00DD698D">
        <w:rPr>
          <w:rFonts w:cs="Arial"/>
        </w:rPr>
        <w:t xml:space="preserve">bjednateli smluvní pokutu ve výši </w:t>
      </w:r>
      <w:permStart w:id="1897728119" w:edGrp="everyone"/>
      <w:r w:rsidRPr="00DD698D">
        <w:rPr>
          <w:rFonts w:cs="Arial"/>
        </w:rPr>
        <w:t>10</w:t>
      </w:r>
      <w:r w:rsidR="00FE7AEE" w:rsidRPr="00DD698D">
        <w:rPr>
          <w:rFonts w:cs="Arial"/>
        </w:rPr>
        <w:t> </w:t>
      </w:r>
      <w:r w:rsidRPr="00DD698D">
        <w:rPr>
          <w:rFonts w:cs="Arial"/>
        </w:rPr>
        <w:t>000</w:t>
      </w:r>
      <w:r w:rsidR="00FE7AEE" w:rsidRPr="00DD698D">
        <w:rPr>
          <w:rFonts w:cs="Arial"/>
        </w:rPr>
        <w:t>,-</w:t>
      </w:r>
      <w:r w:rsidRPr="00DD698D">
        <w:rPr>
          <w:rFonts w:cs="Arial"/>
        </w:rPr>
        <w:t xml:space="preserve"> </w:t>
      </w:r>
      <w:permEnd w:id="1897728119"/>
      <w:r w:rsidRPr="00DD698D">
        <w:rPr>
          <w:rFonts w:cs="Arial"/>
        </w:rPr>
        <w:t>Kč za každý započatý den prodlení s porušením této povinnosti</w:t>
      </w:r>
      <w:r w:rsidR="00E54FCA" w:rsidRPr="00DD698D">
        <w:rPr>
          <w:rFonts w:cs="Arial"/>
        </w:rPr>
        <w:t>.</w:t>
      </w:r>
    </w:p>
    <w:p w14:paraId="63A2F891" w14:textId="46981825" w:rsidR="00280022" w:rsidRPr="00DD698D" w:rsidRDefault="00280022" w:rsidP="00280022">
      <w:pPr>
        <w:pStyle w:val="Odstavec2"/>
      </w:pPr>
      <w:r w:rsidRPr="00DD698D">
        <w:rPr>
          <w:bCs/>
        </w:rPr>
        <w:t xml:space="preserve">Smluvní pokuta za neodstranění reklamovaných vad </w:t>
      </w:r>
      <w:r w:rsidR="005C2391">
        <w:rPr>
          <w:bCs/>
        </w:rPr>
        <w:t>během záruky.</w:t>
      </w:r>
    </w:p>
    <w:p w14:paraId="06C3E5EA" w14:textId="35013C72" w:rsidR="00A96306" w:rsidRPr="00A96306" w:rsidRDefault="00A96306" w:rsidP="00A96306">
      <w:pPr>
        <w:pStyle w:val="Odstavec3"/>
      </w:pPr>
      <w:r w:rsidRPr="00A96306">
        <w:t xml:space="preserve">Při prodlení se splněním termínu odstranění reklamované vady Díla dle odst. </w:t>
      </w:r>
      <w:r w:rsidR="00FF2756">
        <w:t>9</w:t>
      </w:r>
      <w:r w:rsidRPr="00A96306">
        <w:t xml:space="preserve">. 7 článku </w:t>
      </w:r>
      <w:r w:rsidR="00C06C67">
        <w:t>9</w:t>
      </w:r>
      <w:r w:rsidRPr="00A96306">
        <w:t xml:space="preserve"> této smlouvy, je Objednatel oprávněn po Zhotoviteli požadovat úhradu smluvní pokuty ve výši 15.000 Kč za každou </w:t>
      </w:r>
      <w:r w:rsidR="00D763BA" w:rsidRPr="00A96306">
        <w:t>vadu,</w:t>
      </w:r>
      <w:r w:rsidRPr="00A96306">
        <w:t xml:space="preserve"> a i započatý den prodlení, jde-li o vadu podstatnou a úhradu smluvní pokuty ve výši 5 000,- Kč za každou </w:t>
      </w:r>
      <w:r w:rsidR="00D763BA" w:rsidRPr="00A96306">
        <w:t>vadu,</w:t>
      </w:r>
      <w:r w:rsidRPr="00A96306">
        <w:t xml:space="preserve"> a i započatý den prodlení, jedná-li se o vadu nepodstatnou.</w:t>
      </w:r>
    </w:p>
    <w:p w14:paraId="45C7C930" w14:textId="77777777" w:rsidR="00875DD8" w:rsidRPr="00875DD8" w:rsidRDefault="00875DD8" w:rsidP="00875DD8">
      <w:pPr>
        <w:pStyle w:val="Odstavec3"/>
      </w:pPr>
      <w:r w:rsidRPr="00875DD8">
        <w:t>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5 000,- Kč za každou uplatněnou reklamaci.</w:t>
      </w:r>
    </w:p>
    <w:p w14:paraId="44B8C8AF" w14:textId="0463BE6B" w:rsidR="00C90524" w:rsidRDefault="00C90524" w:rsidP="00C90524">
      <w:pPr>
        <w:pStyle w:val="Odstavec3"/>
      </w:pPr>
      <w:r w:rsidRPr="00C90524">
        <w:t xml:space="preserve">Pokud Zhotovitel poruší své povinnosti, jak je uvedeno v předchozích dvou pododstavcích a v reklamaci je vada Objednatelem oprávněně označena za vadu bránící řádnému užívání Díla, nebo že v důsledku vady hrozí havárie na lokalitě Objednatele, sjednávají obě Smluvní strany smluvní pokuty </w:t>
      </w:r>
      <w:r w:rsidR="000B67AB" w:rsidRPr="00C90524">
        <w:t>ve</w:t>
      </w:r>
      <w:r w:rsidRPr="00C90524">
        <w:t xml:space="preserve"> dvojnásobné výši smluvních pokut uvedených v předchozích dvou pododstavcích.</w:t>
      </w:r>
    </w:p>
    <w:p w14:paraId="3DD96839" w14:textId="77777777" w:rsidR="0043306D" w:rsidRPr="0043306D" w:rsidRDefault="0043306D" w:rsidP="0043306D">
      <w:pPr>
        <w:pStyle w:val="Odstavec3"/>
      </w:pPr>
      <w:r w:rsidRPr="0043306D">
        <w:t>Pokud Zhotovitel nevystaví reklamační list ani do 5 pracovních dnů po uzavření reklamace, resp. opravě vady Díla, je Objednatel oprávněn požadovat úhradu smluvní pokuty ve výši 1000 Kč za každý i jen započatý den prodlení se splněním této povinnost, a to pro každou jednotlivou vadu.</w:t>
      </w:r>
    </w:p>
    <w:p w14:paraId="69AEB21A" w14:textId="2E6A73DC" w:rsidR="00655C3C" w:rsidRPr="004751D9" w:rsidRDefault="00655C3C" w:rsidP="00655C3C">
      <w:pPr>
        <w:pStyle w:val="Odstavec2"/>
      </w:pPr>
      <w:r w:rsidRPr="00DD698D">
        <w:t xml:space="preserve">V případě porušení právních a ostatních obecně závazných předpisů k zajištění BOZP, PO, </w:t>
      </w:r>
      <w:r w:rsidR="00500AA5" w:rsidRPr="00DD698D">
        <w:t xml:space="preserve">prevence závažných havárií (PZH), </w:t>
      </w:r>
      <w:r w:rsidRPr="00DD698D">
        <w:t xml:space="preserve">nakládání s odpady a vnitřních předpisů Objednatele, je Objednatel oprávněn požadovat po Zhotoviteli úhradu smluvní pokuty ve výši </w:t>
      </w:r>
      <w:r w:rsidR="00500AA5" w:rsidRPr="00DD698D">
        <w:rPr>
          <w:rFonts w:eastAsia="Calibri" w:cs="Arial"/>
        </w:rPr>
        <w:t>stanovené v</w:t>
      </w:r>
      <w:r w:rsidR="003C0DED" w:rsidRPr="00DD698D">
        <w:rPr>
          <w:rFonts w:eastAsia="Calibri" w:cs="Arial"/>
        </w:rPr>
        <w:t> </w:t>
      </w:r>
      <w:r w:rsidR="0087128C" w:rsidRPr="00DD698D">
        <w:t xml:space="preserve">Registru bezpečnostních požadavků ČEPRO, a.s. </w:t>
      </w:r>
      <w:r w:rsidR="0087128C" w:rsidRPr="00DD698D">
        <w:rPr>
          <w:rFonts w:eastAsia="Calibri" w:cs="Arial"/>
        </w:rPr>
        <w:t>(dále jen „</w:t>
      </w:r>
      <w:r w:rsidR="0087128C" w:rsidRPr="00DD698D">
        <w:rPr>
          <w:rFonts w:eastAsia="Calibri" w:cs="Arial"/>
          <w:b/>
          <w:bCs/>
        </w:rPr>
        <w:t>Registr</w:t>
      </w:r>
      <w:r w:rsidR="0087128C" w:rsidRPr="00DD698D">
        <w:rPr>
          <w:rFonts w:eastAsia="Calibri" w:cs="Arial"/>
        </w:rPr>
        <w:t>“), který tvoří nedílnou součást této Smlouvy. Nestanoví-li Registr podle předchozí věty smluvní pokutu za příslušné porušení právních předpisů k zajištění BOZP a požární ochrany upravujících nakládání s odpady a/nebo</w:t>
      </w:r>
      <w:r w:rsidR="005061D8" w:rsidRPr="00DD698D">
        <w:rPr>
          <w:rFonts w:eastAsia="Calibri" w:cs="Arial"/>
        </w:rPr>
        <w:t xml:space="preserve"> </w:t>
      </w:r>
      <w:r w:rsidR="0087128C" w:rsidRPr="00DD698D">
        <w:rPr>
          <w:rFonts w:eastAsia="Calibri" w:cs="Arial"/>
        </w:rPr>
        <w:t xml:space="preserve">vnitřních předpisů Objednatele, pak činí smluvní pokuta částku </w:t>
      </w:r>
      <w:permStart w:id="782384886" w:edGrp="everyone"/>
      <w:r w:rsidR="0087128C" w:rsidRPr="00DD698D">
        <w:rPr>
          <w:rFonts w:eastAsia="Calibri" w:cs="Arial"/>
        </w:rPr>
        <w:t>5</w:t>
      </w:r>
      <w:r w:rsidR="003D30FF" w:rsidRPr="00DD698D">
        <w:rPr>
          <w:rFonts w:eastAsia="Calibri" w:cs="Arial"/>
        </w:rPr>
        <w:t xml:space="preserve"> </w:t>
      </w:r>
      <w:r w:rsidR="0087128C" w:rsidRPr="00DD698D">
        <w:rPr>
          <w:rFonts w:eastAsia="Calibri" w:cs="Arial"/>
        </w:rPr>
        <w:t xml:space="preserve">000,- </w:t>
      </w:r>
      <w:permEnd w:id="782384886"/>
      <w:r w:rsidR="0087128C" w:rsidRPr="00DD698D">
        <w:rPr>
          <w:rFonts w:eastAsia="Calibri" w:cs="Arial"/>
        </w:rPr>
        <w:t>Kč za každý jednotlivý případ porušení</w:t>
      </w:r>
      <w:r w:rsidR="0087128C" w:rsidRPr="00DD698D">
        <w:t xml:space="preserve">. Porušení bude zaznamenáno ve </w:t>
      </w:r>
      <w:r w:rsidR="001D22FE">
        <w:t>s</w:t>
      </w:r>
      <w:r w:rsidR="001D22FE" w:rsidRPr="00DD698D">
        <w:t>tavebním</w:t>
      </w:r>
      <w:r w:rsidR="00FE53D6" w:rsidRPr="00DD698D">
        <w:t>/</w:t>
      </w:r>
      <w:r w:rsidR="001D22FE">
        <w:t>m</w:t>
      </w:r>
      <w:r w:rsidR="001D22FE" w:rsidRPr="00DD698D">
        <w:t xml:space="preserve">ontážním </w:t>
      </w:r>
      <w:r w:rsidR="0087128C" w:rsidRPr="00DD698D">
        <w:t xml:space="preserve">deníku a/nebo jiným vhodným způsobem oprávněným Zástupcem </w:t>
      </w:r>
      <w:r w:rsidR="0087128C" w:rsidRPr="004751D9">
        <w:t>Objednatele.</w:t>
      </w:r>
    </w:p>
    <w:p w14:paraId="5E0B588F" w14:textId="59EBE673" w:rsidR="00FC064A" w:rsidRPr="004751D9" w:rsidRDefault="00FC064A" w:rsidP="00FC064A">
      <w:pPr>
        <w:pStyle w:val="Odstavec2"/>
      </w:pPr>
      <w:r w:rsidRPr="004751D9">
        <w:t>Pokud Zhotovitel uvede nepravdivé údaje v čestném prohlášení o neexistenci střetu zájmů a pravdivosti údajů o skutečném majiteli, které je přílohou</w:t>
      </w:r>
      <w:permStart w:id="1439901960" w:edGrp="everyone"/>
      <w:r w:rsidRPr="004751D9">
        <w:t xml:space="preserve"> č. </w:t>
      </w:r>
      <w:r w:rsidR="00075CCD" w:rsidRPr="004751D9">
        <w:t>1</w:t>
      </w:r>
      <w:r w:rsidRPr="004751D9">
        <w:t xml:space="preserve"> </w:t>
      </w:r>
      <w:permEnd w:id="1439901960"/>
      <w:r w:rsidRPr="004751D9">
        <w:t>této Smlouvy, zavazuje se uhradit Objednateli smluvní pokutu ve výši ve výš</w:t>
      </w:r>
      <w:permStart w:id="551702427" w:edGrp="everyone"/>
      <w:r w:rsidRPr="004751D9">
        <w:t xml:space="preserve">i </w:t>
      </w:r>
      <w:r w:rsidR="00755D32" w:rsidRPr="004751D9">
        <w:t xml:space="preserve">100 </w:t>
      </w:r>
      <w:r w:rsidRPr="004751D9">
        <w:t>000,</w:t>
      </w:r>
      <w:permEnd w:id="551702427"/>
      <w:r w:rsidRPr="004751D9">
        <w:t>- Kč.</w:t>
      </w:r>
    </w:p>
    <w:p w14:paraId="04E0FCEB" w14:textId="28518A5B" w:rsidR="00FC064A" w:rsidRPr="00DD698D" w:rsidRDefault="00FC064A" w:rsidP="00FC064A">
      <w:pPr>
        <w:pStyle w:val="Odstavec2"/>
      </w:pPr>
      <w:r w:rsidRPr="004751D9">
        <w:t xml:space="preserve">V případě, že Zhotovitel poruší povinnost dle odst. </w:t>
      </w:r>
      <w:permStart w:id="307578611" w:edGrp="everyone"/>
      <w:r w:rsidRPr="004751D9">
        <w:t>1</w:t>
      </w:r>
      <w:r w:rsidR="0037357D" w:rsidRPr="004751D9">
        <w:t>2</w:t>
      </w:r>
      <w:r w:rsidRPr="004751D9">
        <w:t>.</w:t>
      </w:r>
      <w:r w:rsidR="00383E24" w:rsidRPr="004751D9">
        <w:t>13</w:t>
      </w:r>
      <w:r w:rsidRPr="004751D9">
        <w:t>.</w:t>
      </w:r>
      <w:permEnd w:id="307578611"/>
      <w:r w:rsidRPr="004751D9">
        <w:t xml:space="preserve"> této Smlouvy informovat Objednatele o</w:t>
      </w:r>
      <w:r w:rsidR="00396BA8" w:rsidRPr="004751D9">
        <w:t> </w:t>
      </w:r>
      <w:r w:rsidRPr="004751D9">
        <w:t>změně v zápisu údajů o jeho skutečném majiteli nebo o změně v</w:t>
      </w:r>
      <w:r w:rsidRPr="00DD698D">
        <w:t xml:space="preserve"> zápisu údajů o skutečném majiteli poddodavatele, jehož prostřednictvím Zhotovitel v zadávacím  řízení vedoucím k uzavření této </w:t>
      </w:r>
      <w:r w:rsidR="00021E97">
        <w:t>S</w:t>
      </w:r>
      <w:r w:rsidR="00021E97" w:rsidRPr="00DD698D">
        <w:t xml:space="preserve">mlouvy </w:t>
      </w:r>
      <w:r w:rsidRPr="00DD698D">
        <w:t xml:space="preserve">prokazoval kvalifikaci, zavazuje se uhradit Objednateli smluvní pokutu ve výši </w:t>
      </w:r>
      <w:permStart w:id="1867015183" w:edGrp="everyone"/>
      <w:r w:rsidRPr="00DD698D">
        <w:t>1 000,-</w:t>
      </w:r>
      <w:permEnd w:id="1867015183"/>
      <w:r w:rsidRPr="00DD698D">
        <w:t xml:space="preserve"> Kč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Zhotovitele nebo poddodavatele z titulu osoby s koncovým vlivem, nebo smluvní pokutu ve výši ve výši </w:t>
      </w:r>
      <w:permStart w:id="1805531822" w:edGrp="everyone"/>
      <w:r w:rsidRPr="00DD698D">
        <w:t>500,-</w:t>
      </w:r>
      <w:permEnd w:id="1805531822"/>
      <w:r w:rsidRPr="00DD698D">
        <w:t xml:space="preserve"> Kč za každý započatý den prodlení s porušením této povinnosti, došlo-li v důsledku této změny k zápisu jakékoliv jiné změny</w:t>
      </w:r>
      <w:r w:rsidR="0037357D" w:rsidRPr="00DD698D">
        <w:t>.</w:t>
      </w:r>
    </w:p>
    <w:p w14:paraId="0BB22860" w14:textId="77777777" w:rsidR="009C678B" w:rsidRPr="00DD698D" w:rsidRDefault="009C678B" w:rsidP="00655C3C">
      <w:pPr>
        <w:pStyle w:val="Odstavec2"/>
      </w:pPr>
      <w:r w:rsidRPr="00DD698D">
        <w:rPr>
          <w:rFonts w:cs="Arial"/>
        </w:rPr>
        <w:t>Smluvní strany se dohodly, že v případě vzájemného souhlasu, je možné smluvní pokutu vyrovnat odpovídajícím věcným či jiným plněním. Tento souhlas musí být písemný a musí v něm být vyúčtována výše smluvní pokuty a přesně specifikováno, jakým věcným či jiným plněním bude smluvní pokuta vyrovnána.</w:t>
      </w:r>
    </w:p>
    <w:p w14:paraId="75E9B35C" w14:textId="2FB69D02" w:rsidR="00655C3C" w:rsidRPr="00DD698D" w:rsidRDefault="00655C3C" w:rsidP="00655C3C">
      <w:pPr>
        <w:pStyle w:val="Odstavec2"/>
      </w:pPr>
      <w:r w:rsidRPr="00DD698D">
        <w:t>Smluvní pokutu vyúčtuje oprávněná Smluvní strana povinné Smluvní straně písemnou formou.</w:t>
      </w:r>
    </w:p>
    <w:p w14:paraId="2192C52A" w14:textId="77777777" w:rsidR="00655C3C" w:rsidRPr="00DD698D" w:rsidRDefault="00655C3C" w:rsidP="00655C3C">
      <w:pPr>
        <w:pStyle w:val="Odstavec2"/>
      </w:pPr>
      <w:r w:rsidRPr="00DD698D">
        <w:rPr>
          <w:iCs/>
        </w:rPr>
        <w:t>Ve vyúčtování musí být uvedeno ustanovení Smlouvy, které k vyúčtování smluvní pokuty opravňuje a způsob výpočtu celkové výše smluvní pokuty.</w:t>
      </w:r>
    </w:p>
    <w:p w14:paraId="16A28FBD" w14:textId="77777777" w:rsidR="00655C3C" w:rsidRPr="00DD698D" w:rsidRDefault="00655C3C" w:rsidP="00655C3C">
      <w:pPr>
        <w:pStyle w:val="Odstavec2"/>
      </w:pPr>
      <w:r w:rsidRPr="00DD698D">
        <w:rPr>
          <w:iCs/>
        </w:rPr>
        <w:t>Povinná Smluvní strana je povinna uhradit vyúčtované smluvní pokuty nejpozději do 30 dnů ode dne obdržení příslušného vyúčtování.</w:t>
      </w:r>
    </w:p>
    <w:p w14:paraId="7570F0F7" w14:textId="77777777" w:rsidR="00655C3C" w:rsidRPr="00DD698D" w:rsidRDefault="00655C3C" w:rsidP="00655C3C">
      <w:pPr>
        <w:pStyle w:val="Odstavec2"/>
      </w:pPr>
      <w:r w:rsidRPr="00DD698D">
        <w:rPr>
          <w:iCs/>
        </w:rPr>
        <w:t>Zaplacením jakékoli smluvní pokuty není dotčeno právo Objednatele požadovat na Zhotoviteli náhradu škody, a to v plném rozsahu.</w:t>
      </w:r>
    </w:p>
    <w:p w14:paraId="08D9337D" w14:textId="77777777" w:rsidR="00500AA5" w:rsidRPr="00DD698D" w:rsidRDefault="00500AA5" w:rsidP="00500AA5">
      <w:pPr>
        <w:pStyle w:val="Odstavec2"/>
      </w:pPr>
      <w:r w:rsidRPr="00DD698D">
        <w:lastRenderedPageBreak/>
        <w:t xml:space="preserve">Zhotovitel prohlašuje, že považuje smluvní pokuty stanovené v této Smlouvě za přiměřené povaze povinností, ke kterým se váží. </w:t>
      </w:r>
    </w:p>
    <w:p w14:paraId="0F98EA5A" w14:textId="77777777" w:rsidR="00500AA5" w:rsidRPr="00DD698D" w:rsidRDefault="00500AA5" w:rsidP="001F17F4">
      <w:pPr>
        <w:pStyle w:val="01-L"/>
        <w:numPr>
          <w:ilvl w:val="0"/>
          <w:numId w:val="1"/>
        </w:numPr>
        <w:spacing w:before="480"/>
        <w:ind w:left="17"/>
      </w:pPr>
      <w:r w:rsidRPr="00DD698D">
        <w:t>Další ujednání</w:t>
      </w:r>
    </w:p>
    <w:p w14:paraId="27D968AE" w14:textId="42BB0719" w:rsidR="005966B2" w:rsidRPr="00DD698D" w:rsidRDefault="005966B2" w:rsidP="005966B2">
      <w:pPr>
        <w:pStyle w:val="Odstavec2"/>
        <w:tabs>
          <w:tab w:val="num" w:pos="3065"/>
        </w:tabs>
        <w:spacing w:before="120"/>
      </w:pPr>
      <w:r w:rsidRPr="00DD698D">
        <w:t xml:space="preserve">Zhotovitel se zavazuje řádně plnit veškeré své finanční závazky a chovat se tak, aby vůči němu nebyl podán návrh dle zákona č. 182/2006 Sb., insolvenční zákon, v platném znění, a zavazuje se, že nevstoupí po dobu plnění </w:t>
      </w:r>
      <w:r w:rsidR="009379DF" w:rsidRPr="00DD698D">
        <w:t>S</w:t>
      </w:r>
      <w:r w:rsidRPr="00DD698D">
        <w:t xml:space="preserve">mlouvy do likvidace. Rovněž se zavazuje chovat se tak, aby nepozbyl příslušného oprávnění potřebného pro řádné plnění </w:t>
      </w:r>
      <w:r w:rsidR="009379DF" w:rsidRPr="00DD698D">
        <w:t>S</w:t>
      </w:r>
      <w:r w:rsidRPr="00DD698D">
        <w:t xml:space="preserve">mlouvy. </w:t>
      </w:r>
    </w:p>
    <w:p w14:paraId="5A91A996" w14:textId="77777777" w:rsidR="005966B2" w:rsidRPr="00DD698D" w:rsidRDefault="005966B2" w:rsidP="005966B2">
      <w:pPr>
        <w:pStyle w:val="Odstavec2"/>
      </w:pPr>
      <w:r w:rsidRPr="00DD698D">
        <w:t>Vznikne-li Objednateli v důsledku porušení smluvních povinností či v důsledku porušení povinnosti vyplývající z obecně závazných předpisů ze strany Zhotovitele újma (majetková a nemajetková), je Zhotovitel povinen nahradit Objednateli újmu, včetně újmy na jmění v souladu s platnými právními předpisy. Škoda se nahrazuje uvedením do předešlého stavu, nepožádá-li Objednatel o náhradu škody uvedením v penězích.</w:t>
      </w:r>
    </w:p>
    <w:p w14:paraId="177237C8" w14:textId="5B728EB5" w:rsidR="00AE1C75" w:rsidRPr="00B62D03" w:rsidRDefault="002B3A23" w:rsidP="002B3A23">
      <w:pPr>
        <w:pStyle w:val="Odstavec2"/>
      </w:pPr>
      <w:r w:rsidRPr="002C4B56">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w:t>
      </w:r>
      <w:r>
        <w:t>S</w:t>
      </w:r>
      <w:r w:rsidRPr="002C4B56">
        <w:t xml:space="preserve">mluvních stran přičteno podle zákona č. 418/2011 Sb., o trestní odpovědnosti právnických osob a řízení proti nim, ve znění pozdějších předpisů (dále jen „ZTOPO“), nebo nevznikla trestní odpovědnost fyzických osob (včetně zaměstnanců) podle zákona č. 40/2009 Sb., trestní zákoník, ve znění pozdějších předpisů, případně nebylo zahájeno trestní stíhání proti jakékoliv ze </w:t>
      </w:r>
      <w:r>
        <w:t>S</w:t>
      </w:r>
      <w:r w:rsidRPr="002C4B56">
        <w:t xml:space="preserve">mluvních stran včetně jejich zaměstnanců. Smluvní strany se zavazují zavést a udržovat v platnosti nezbytná preventivní opatření a dále učinit nezbytná opatření k zamezení nebo odvrácení případných následků spáchaného trestného činu. </w:t>
      </w:r>
      <w:r w:rsidRPr="008E597E">
        <w:t>Smluvní strany prohlašují, že se nepodílí a ani v minulosti se nepodílely na páchání trestné činnosti v jakékoli formě ve smyslu ZTOPO</w:t>
      </w:r>
      <w:r>
        <w:t xml:space="preserve">. </w:t>
      </w:r>
      <w:r w:rsidR="00AE1C75" w:rsidRPr="00B62D03">
        <w:t>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Příslušná Smluvní strana se dále zavazuje poskytovat součinnost v mezích dovolených právními předpisy pro účely prověřování důvodnosti oznámení dle zákona č. 171/2023 Sb., o ochraně oznamovatelů, v platném znění. Příslušná Smluvní strana bere na vědomí, že společnost ČEPRO, a.s. není povinna sdělovat záměr svého šetření.</w:t>
      </w:r>
    </w:p>
    <w:p w14:paraId="4D92FDD5" w14:textId="13D2BB71" w:rsidR="005966B2" w:rsidRPr="00DD698D" w:rsidRDefault="00AE1C75" w:rsidP="00AE1C75">
      <w:pPr>
        <w:pStyle w:val="Odstavec2"/>
        <w:tabs>
          <w:tab w:val="num" w:pos="3065"/>
        </w:tabs>
      </w:pPr>
      <w:r w:rsidRPr="00B62D03">
        <w:t xml:space="preserve">Smluvní strany se zavazují a prohlašují, že splňují a budou po celou dobu trvání této Smlouvy (a po dobu trvání dílčích smluv uzavřených na jejím základě) dodržovat a splňovat kritéria a standardy chování společnosti ČEPRO, a.s. v obchodním styku, specifikované a uveřejněné na adrese </w:t>
      </w:r>
      <w:hyperlink r:id="rId23" w:history="1">
        <w:r w:rsidRPr="00B62D03">
          <w:t>https://www.ceproas.cz/vyberova-rizen</w:t>
        </w:r>
      </w:hyperlink>
      <w:r w:rsidRPr="00B62D03">
        <w:t>i a etické zásady, obsažené v Etickém kodexu. Smluvní strany se zavazují si navzájem neprodleně oznámit důvodné podezření ohledně možného jednání, které je v rozporu se zásadami této smluvní doložky Compliance a mohlo by souviset s plněním Smlouvy nebo s jejím uzavíráním</w:t>
      </w:r>
      <w:r w:rsidR="005966B2" w:rsidRPr="00DD698D">
        <w:t xml:space="preserve"> </w:t>
      </w:r>
    </w:p>
    <w:p w14:paraId="1B20A1EF" w14:textId="20908948" w:rsidR="005966B2" w:rsidRPr="00DD698D" w:rsidRDefault="005966B2" w:rsidP="005966B2">
      <w:pPr>
        <w:pStyle w:val="Odstavec2"/>
        <w:tabs>
          <w:tab w:val="num" w:pos="3065"/>
        </w:tabs>
      </w:pPr>
      <w:r w:rsidRPr="00DD698D">
        <w:t>Zhotovitel se touto Smlouvou zavazuje a prohlašuje, že naplňuje a bude po celou dobu trvání této Smlouvy dodržovat a splňovat kritéria a standardy chování v obchodním styku specifikované a Objednatelem uveřejněné na adrese</w:t>
      </w:r>
      <w:r w:rsidRPr="00DD698D">
        <w:rPr>
          <w:color w:val="1F497D"/>
        </w:rPr>
        <w:t xml:space="preserve"> </w:t>
      </w:r>
      <w:hyperlink r:id="rId24" w:history="1">
        <w:r w:rsidRPr="00DD698D">
          <w:t>https://www.ceproas.cz/vyberova-rizeni</w:t>
        </w:r>
      </w:hyperlink>
      <w:r w:rsidR="0037357D" w:rsidRPr="00DD698D">
        <w:t xml:space="preserve"> a etické zásady obsažené v Etickém kodexu</w:t>
      </w:r>
      <w:r w:rsidRPr="00DD698D">
        <w:t>.</w:t>
      </w:r>
    </w:p>
    <w:p w14:paraId="4DF10139" w14:textId="77777777" w:rsidR="005966B2" w:rsidRPr="00DD698D" w:rsidRDefault="005966B2" w:rsidP="005966B2">
      <w:pPr>
        <w:pStyle w:val="Odstavec2"/>
        <w:tabs>
          <w:tab w:val="num" w:pos="3065"/>
        </w:tabs>
      </w:pPr>
      <w:r w:rsidRPr="00DD698D">
        <w:t xml:space="preserve">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t>
      </w:r>
      <w:hyperlink r:id="rId25" w:history="1">
        <w:r w:rsidRPr="00DD698D">
          <w:rPr>
            <w:rStyle w:val="Hypertextovodkaz"/>
          </w:rPr>
          <w:t>www.ceproas.cz</w:t>
        </w:r>
      </w:hyperlink>
      <w:r w:rsidRPr="00DD698D">
        <w:t xml:space="preserve"> v sekci Ochrana osobních údajů.</w:t>
      </w:r>
    </w:p>
    <w:p w14:paraId="31C8D8C6" w14:textId="77777777" w:rsidR="005966B2" w:rsidRPr="00DD698D" w:rsidRDefault="005966B2" w:rsidP="005966B2">
      <w:pPr>
        <w:pStyle w:val="Odstavec2"/>
        <w:tabs>
          <w:tab w:val="num" w:pos="3065"/>
        </w:tabs>
      </w:pPr>
      <w:r w:rsidRPr="00DD698D">
        <w:t xml:space="preserve">Zhotovitel odpovídá Objednateli za splnění veškerých povinností plynoucích z této Smlouvy a veškeré důsledky vzniklé porušením některé povinnosti Zhotovitele jdou k tíži Zhotovitele a Zhotovitel </w:t>
      </w:r>
      <w:r w:rsidRPr="00DD698D">
        <w:lastRenderedPageBreak/>
        <w:t xml:space="preserve">se nemůže zprostit odpovědnosti vůči Objednateli poukazem na případné nesplnění povinností třetí osobou. </w:t>
      </w:r>
    </w:p>
    <w:p w14:paraId="01310172" w14:textId="77777777" w:rsidR="005966B2" w:rsidRPr="00DD698D" w:rsidRDefault="005966B2" w:rsidP="005966B2">
      <w:pPr>
        <w:pStyle w:val="Odstavec2"/>
        <w:tabs>
          <w:tab w:val="num" w:pos="3065"/>
        </w:tabs>
      </w:pPr>
      <w:r w:rsidRPr="00DD698D">
        <w:t>Zhotovitel je povinen Objednateli nahradit újmu vzniklou při plnění této Smlouvy a v souvislosti s ní nesplněním závazku či porušením povinnosti plynoucích z této Smlouvy. Pro náhradu majetkové a nemajetkové újmy se užijí příslušná ustanovení platných právních předpisů, nebude-li mezi stranami výslovně dohodnuto jinak.</w:t>
      </w:r>
    </w:p>
    <w:p w14:paraId="501119E7" w14:textId="35DD9965" w:rsidR="005966B2" w:rsidRPr="00DD698D" w:rsidRDefault="005966B2" w:rsidP="005966B2">
      <w:pPr>
        <w:pStyle w:val="Odstavec2"/>
        <w:tabs>
          <w:tab w:val="num" w:pos="3065"/>
        </w:tabs>
      </w:pPr>
      <w:r w:rsidRPr="00DD698D">
        <w:t xml:space="preserve">Smluvní strany se zavazují zachovávat mlčenlivost o veškerých informacích, které budou označeny za </w:t>
      </w:r>
      <w:r w:rsidR="00033E5B" w:rsidRPr="00DD698D">
        <w:t>D</w:t>
      </w:r>
      <w:r w:rsidRPr="00DD698D">
        <w:t>ůvěrné informace.</w:t>
      </w:r>
    </w:p>
    <w:p w14:paraId="37BF7DC6" w14:textId="11529654" w:rsidR="00FC064A" w:rsidRPr="00DD698D" w:rsidRDefault="00FC064A" w:rsidP="00FC064A">
      <w:pPr>
        <w:pStyle w:val="Odstavec2"/>
        <w:tabs>
          <w:tab w:val="num" w:pos="4058"/>
        </w:tabs>
      </w:pPr>
      <w:r w:rsidRPr="00DD698D">
        <w:t>Smluvní strany se zavazují nesdělovat žádné třetí osobě žádné informace o existenci anebo obsahu této Smlouvy a informace, které o druhé smluvní straně získala při jednáních o této Smlouvě, během její platnosti i po jejím skončení bez předchozího písemného souhlasu druhé smluvní strany, s</w:t>
      </w:r>
      <w:r w:rsidR="00396BA8" w:rsidRPr="00DD698D">
        <w:t> </w:t>
      </w:r>
      <w:r w:rsidRPr="00DD698D">
        <w:t>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w:t>
      </w:r>
      <w:r w:rsidRPr="00DD698D">
        <w:rPr>
          <w:b/>
          <w:bCs/>
        </w:rPr>
        <w:t>zákon o registru smluv</w:t>
      </w:r>
      <w:r w:rsidRPr="00DD698D">
        <w:t>“).</w:t>
      </w:r>
    </w:p>
    <w:p w14:paraId="4848E554" w14:textId="1104DFC4" w:rsidR="00FC064A" w:rsidRPr="00DD698D" w:rsidRDefault="00FC064A" w:rsidP="00FC064A">
      <w:pPr>
        <w:pStyle w:val="02-ODST-2"/>
        <w:numPr>
          <w:ilvl w:val="1"/>
          <w:numId w:val="1"/>
        </w:numPr>
        <w:tabs>
          <w:tab w:val="num" w:pos="4058"/>
        </w:tabs>
        <w:rPr>
          <w:rFonts w:cs="Arial"/>
        </w:rPr>
      </w:pPr>
      <w:r w:rsidRPr="00DD698D">
        <w:t xml:space="preserve">Zhotovitel prohlašuje, že veřejný funkcionář uvedený v ust. § 2 odst. 1 písm. c) </w:t>
      </w:r>
      <w:r w:rsidRPr="00DD698D">
        <w:rPr>
          <w:bCs/>
        </w:rPr>
        <w:t>ZSZ</w:t>
      </w:r>
      <w:r w:rsidRPr="00DD698D">
        <w:t xml:space="preserve">, nebo jím ovládaná osoba ve Zhotoviteli nevlastní podíl představující alespoň 25 % účasti společníka. Zhotovitel současně prohlašuje, že veřejný funkcionář uvedený v ust. § 2 odst. 1 písm. c) ZSZ nebo jím ovládaná osoba nevlastní podíl představující alespoň 25 % účasti společníka v žádné z osob, jejichž prostřednictvím </w:t>
      </w:r>
      <w:r w:rsidRPr="00DD698D">
        <w:rPr>
          <w:rFonts w:cstheme="minorHAnsi"/>
          <w:sz w:val="19"/>
          <w:szCs w:val="19"/>
        </w:rPr>
        <w:t>Zhotovi</w:t>
      </w:r>
      <w:r w:rsidRPr="00DD698D">
        <w:t xml:space="preserve">tel v zadávacím řízení vedoucím k uzavření této </w:t>
      </w:r>
      <w:r w:rsidR="00854521">
        <w:t>S</w:t>
      </w:r>
      <w:r w:rsidRPr="00DD698D">
        <w:t>mlouvy prokazoval kvalifikaci.</w:t>
      </w:r>
    </w:p>
    <w:p w14:paraId="2F929D89" w14:textId="09CDCCF7" w:rsidR="00FC064A" w:rsidRPr="00DD698D" w:rsidRDefault="00FC064A" w:rsidP="00FC064A">
      <w:pPr>
        <w:pStyle w:val="02-ODST-2"/>
        <w:numPr>
          <w:ilvl w:val="1"/>
          <w:numId w:val="1"/>
        </w:numPr>
        <w:tabs>
          <w:tab w:val="num" w:pos="4058"/>
        </w:tabs>
      </w:pPr>
      <w:r w:rsidRPr="00DD698D">
        <w:t xml:space="preserve">Pokud po uzavření této </w:t>
      </w:r>
      <w:r w:rsidR="00B767F2">
        <w:t>S</w:t>
      </w:r>
      <w:r w:rsidR="00B767F2" w:rsidRPr="00DD698D">
        <w:t xml:space="preserve">mlouvy </w:t>
      </w:r>
      <w:r w:rsidRPr="00DD698D">
        <w:t>veřejný funkcionář uvedený v ust. § 2 odst. 1 písm. c) ZSZ nebo jím ovládaná osoba nabude do vlastnictví podíl představující alespoň 25 % účasti společníka v</w:t>
      </w:r>
      <w:r w:rsidR="00396BA8" w:rsidRPr="00DD698D">
        <w:t> </w:t>
      </w:r>
      <w:r w:rsidRPr="00DD698D">
        <w:rPr>
          <w:rFonts w:cstheme="minorHAnsi"/>
          <w:sz w:val="19"/>
          <w:szCs w:val="19"/>
        </w:rPr>
        <w:t>Zhotovi</w:t>
      </w:r>
      <w:r w:rsidRPr="00DD698D">
        <w:t xml:space="preserve">teli nebo v osobě, jejímž prostřednictvím Zhotovitel v zadávacím řízení vedoucím k uzavření této </w:t>
      </w:r>
      <w:r w:rsidR="00B767F2">
        <w:t>S</w:t>
      </w:r>
      <w:r w:rsidR="00B767F2" w:rsidRPr="00DD698D">
        <w:t xml:space="preserve">mlouvy </w:t>
      </w:r>
      <w:r w:rsidRPr="00DD698D">
        <w:t xml:space="preserve">prokazoval kvalifikaci, zavazuje se Zhotovitel o této skutečnosti písemně vyrozumět Objednatele bez zbytečného odkladu po jejím vzniku, nejpozději však do pěti (5) pracovních dnů po jejím vzniku. </w:t>
      </w:r>
    </w:p>
    <w:p w14:paraId="26B25854" w14:textId="5553A0B9" w:rsidR="00FC064A" w:rsidRPr="001925B9" w:rsidRDefault="00FC064A" w:rsidP="00FC064A">
      <w:pPr>
        <w:pStyle w:val="02-ODST-2"/>
        <w:numPr>
          <w:ilvl w:val="1"/>
          <w:numId w:val="1"/>
        </w:numPr>
        <w:tabs>
          <w:tab w:val="num" w:pos="4058"/>
        </w:tabs>
      </w:pPr>
      <w:r w:rsidRPr="001925B9">
        <w:t xml:space="preserve">Zhotovitel se zavazuje, že po dobu účinnosti této </w:t>
      </w:r>
      <w:r w:rsidR="00334C98" w:rsidRPr="001925B9">
        <w:t>S</w:t>
      </w:r>
      <w:r w:rsidRPr="001925B9">
        <w:t xml:space="preserve">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w:t>
      </w:r>
      <w:r w:rsidRPr="001925B9">
        <w:rPr>
          <w:rFonts w:cstheme="minorHAnsi"/>
          <w:sz w:val="19"/>
          <w:szCs w:val="19"/>
        </w:rPr>
        <w:t>Zhotovi</w:t>
      </w:r>
      <w:r w:rsidRPr="001925B9">
        <w:t xml:space="preserve">tel v zadávacím řízení vedoucím k uzavření této </w:t>
      </w:r>
      <w:r w:rsidR="00334C98" w:rsidRPr="001925B9">
        <w:t>S</w:t>
      </w:r>
      <w:r w:rsidRPr="001925B9">
        <w:t>mlouvy prokazoval kvalifikaci, uvedených v evidenci skutečných majitelů bez zbytečného odkladu po jejich změně, nejpozději však do pěti (5) pracovních dnů po jejich změně.</w:t>
      </w:r>
    </w:p>
    <w:p w14:paraId="5D4D6A4D" w14:textId="77777777" w:rsidR="009379DF" w:rsidRPr="001925B9" w:rsidRDefault="009379DF" w:rsidP="00FC064A">
      <w:pPr>
        <w:pStyle w:val="02-ODST-2"/>
        <w:numPr>
          <w:ilvl w:val="1"/>
          <w:numId w:val="1"/>
        </w:numPr>
        <w:tabs>
          <w:tab w:val="num" w:pos="4058"/>
        </w:tabs>
      </w:pPr>
      <w:permStart w:id="1512077348" w:edGrp="everyone"/>
    </w:p>
    <w:p w14:paraId="6BE68009" w14:textId="77777777" w:rsidR="00FC064A" w:rsidRPr="001925B9" w:rsidRDefault="00FC064A" w:rsidP="00C64766">
      <w:pPr>
        <w:spacing w:before="120" w:after="80"/>
        <w:ind w:left="284" w:firstLine="284"/>
        <w:rPr>
          <w:rFonts w:cstheme="minorHAnsi"/>
          <w:sz w:val="19"/>
          <w:szCs w:val="19"/>
        </w:rPr>
      </w:pPr>
      <w:r w:rsidRPr="001925B9">
        <w:rPr>
          <w:rFonts w:cstheme="minorHAnsi"/>
          <w:bCs/>
          <w:i/>
          <w:iCs/>
          <w:sz w:val="19"/>
          <w:szCs w:val="19"/>
        </w:rPr>
        <w:t>Alternativní varianta pro právnické osoby se sídlem v České republice</w:t>
      </w:r>
    </w:p>
    <w:p w14:paraId="04CABF2D" w14:textId="332CB1A9" w:rsidR="00FC064A" w:rsidRPr="001925B9" w:rsidRDefault="00FC064A" w:rsidP="009379DF">
      <w:pPr>
        <w:pStyle w:val="02-ODST-2"/>
        <w:tabs>
          <w:tab w:val="clear" w:pos="1080"/>
        </w:tabs>
        <w:ind w:firstLine="0"/>
        <w:rPr>
          <w:rFonts w:cstheme="minorHAnsi"/>
          <w:sz w:val="19"/>
          <w:szCs w:val="19"/>
        </w:rPr>
      </w:pPr>
      <w:r w:rsidRPr="001925B9">
        <w:rPr>
          <w:rFonts w:cstheme="minorHAnsi"/>
          <w:sz w:val="19"/>
          <w:szCs w:val="19"/>
        </w:rPr>
        <w:t>Zhotovitel prohlašuje, že má v evidenci skutečných majitelů zapsány úplné, přesné a aktuální údaje o</w:t>
      </w:r>
      <w:r w:rsidR="008B7DC2" w:rsidRPr="001925B9">
        <w:rPr>
          <w:rFonts w:cstheme="minorHAnsi"/>
          <w:sz w:val="19"/>
          <w:szCs w:val="19"/>
        </w:rPr>
        <w:t> </w:t>
      </w:r>
      <w:r w:rsidRPr="001925B9">
        <w:rPr>
          <w:rFonts w:cstheme="minorHAnsi"/>
          <w:sz w:val="19"/>
          <w:szCs w:val="19"/>
        </w:rPr>
        <w:t>svém skutečném majiteli, které odpovídají požadavkům zákona č. 37/2021 Sb., o evidenci skutečných majitelů, ve znění pozdějších předpisů (dále jen „</w:t>
      </w:r>
      <w:r w:rsidRPr="001925B9">
        <w:rPr>
          <w:rFonts w:cstheme="minorHAnsi"/>
          <w:b/>
          <w:bCs/>
          <w:sz w:val="19"/>
          <w:szCs w:val="19"/>
        </w:rPr>
        <w:t>ZESM</w:t>
      </w:r>
      <w:r w:rsidRPr="001925B9">
        <w:rPr>
          <w:rFonts w:cstheme="minorHAnsi"/>
          <w:sz w:val="19"/>
          <w:szCs w:val="19"/>
        </w:rPr>
        <w:t>“). Zhotovitel současně prohlašuje, že jeho skutečným majitelem zapsaným v evidenci skutečných majitelů z titulu osoby s koncovým vlivem není veřejný funkcionář uvedený v </w:t>
      </w:r>
      <w:proofErr w:type="spellStart"/>
      <w:r w:rsidRPr="001925B9">
        <w:rPr>
          <w:rFonts w:cstheme="minorHAnsi"/>
          <w:sz w:val="19"/>
          <w:szCs w:val="19"/>
        </w:rPr>
        <w:t>ust</w:t>
      </w:r>
      <w:proofErr w:type="spellEnd"/>
      <w:r w:rsidRPr="001925B9">
        <w:rPr>
          <w:rFonts w:cstheme="minorHAnsi"/>
          <w:sz w:val="19"/>
          <w:szCs w:val="19"/>
        </w:rPr>
        <w:t>. § 2 odst. 1 písm. c) ZSZ.</w:t>
      </w:r>
    </w:p>
    <w:p w14:paraId="7114D605" w14:textId="1C522EEB" w:rsidR="00FC064A" w:rsidRPr="001925B9" w:rsidRDefault="00FC064A" w:rsidP="009379DF">
      <w:pPr>
        <w:pStyle w:val="02-ODST-2"/>
        <w:tabs>
          <w:tab w:val="clear" w:pos="1080"/>
        </w:tabs>
        <w:ind w:firstLine="0"/>
        <w:rPr>
          <w:rFonts w:cstheme="minorHAnsi"/>
          <w:sz w:val="19"/>
          <w:szCs w:val="19"/>
        </w:rPr>
      </w:pPr>
      <w:r w:rsidRPr="001925B9">
        <w:rPr>
          <w:rFonts w:cstheme="minorHAnsi"/>
          <w:sz w:val="19"/>
          <w:szCs w:val="19"/>
        </w:rPr>
        <w:t>Zhotovitel prohlašuje, že poddodavatel, jehož prostřednictvím Zhotovitel v zadávacím řízení vedoucím k</w:t>
      </w:r>
      <w:r w:rsidR="008B7DC2" w:rsidRPr="001925B9">
        <w:rPr>
          <w:rFonts w:cstheme="minorHAnsi"/>
          <w:sz w:val="19"/>
          <w:szCs w:val="19"/>
        </w:rPr>
        <w:t> </w:t>
      </w:r>
      <w:r w:rsidRPr="001925B9">
        <w:rPr>
          <w:rFonts w:cstheme="minorHAnsi"/>
          <w:sz w:val="19"/>
          <w:szCs w:val="19"/>
        </w:rPr>
        <w:t xml:space="preserve">uzavření této </w:t>
      </w:r>
      <w:r w:rsidR="00334C98" w:rsidRPr="001925B9">
        <w:rPr>
          <w:rFonts w:cstheme="minorHAnsi"/>
          <w:sz w:val="19"/>
          <w:szCs w:val="19"/>
        </w:rPr>
        <w:t>S</w:t>
      </w:r>
      <w:r w:rsidRPr="001925B9">
        <w:rPr>
          <w:rFonts w:cstheme="minorHAnsi"/>
          <w:sz w:val="19"/>
          <w:szCs w:val="19"/>
        </w:rPr>
        <w:t xml:space="preserve">mlouvy prokazoval kvalifikaci, má v evidenci skutečných majitelů zapsány úplné, přesné a aktuální údaje o svém skutečném majiteli, které odpovídají požadavkům ZESM, přičemž jeho </w:t>
      </w:r>
      <w:r w:rsidRPr="001925B9">
        <w:rPr>
          <w:rFonts w:cstheme="minorHAnsi"/>
          <w:bCs/>
          <w:sz w:val="19"/>
          <w:szCs w:val="19"/>
        </w:rPr>
        <w:t>skutečným majitelem zapsaným v této evidenci z titulu osoby s koncovým vlivem není</w:t>
      </w:r>
      <w:r w:rsidRPr="001925B9">
        <w:rPr>
          <w:rFonts w:cstheme="minorHAnsi"/>
          <w:sz w:val="19"/>
          <w:szCs w:val="19"/>
        </w:rPr>
        <w:t xml:space="preserve"> </w:t>
      </w:r>
      <w:r w:rsidRPr="001925B9">
        <w:rPr>
          <w:rFonts w:cstheme="minorHAnsi"/>
          <w:bCs/>
          <w:sz w:val="19"/>
          <w:szCs w:val="19"/>
        </w:rPr>
        <w:t>veřejný funkcionář uvedený v </w:t>
      </w:r>
      <w:proofErr w:type="spellStart"/>
      <w:r w:rsidRPr="001925B9">
        <w:rPr>
          <w:rFonts w:cstheme="minorHAnsi"/>
          <w:bCs/>
          <w:sz w:val="19"/>
          <w:szCs w:val="19"/>
        </w:rPr>
        <w:t>ust</w:t>
      </w:r>
      <w:proofErr w:type="spellEnd"/>
      <w:r w:rsidRPr="001925B9">
        <w:rPr>
          <w:rFonts w:cstheme="minorHAnsi"/>
          <w:bCs/>
          <w:sz w:val="19"/>
          <w:szCs w:val="19"/>
        </w:rPr>
        <w:t>. § 2 odst. 1 písm. c) ZSZ</w:t>
      </w:r>
      <w:r w:rsidRPr="001925B9">
        <w:rPr>
          <w:rFonts w:cstheme="minorHAnsi"/>
          <w:sz w:val="19"/>
          <w:szCs w:val="19"/>
        </w:rPr>
        <w:t>.</w:t>
      </w:r>
    </w:p>
    <w:p w14:paraId="47637241" w14:textId="77777777" w:rsidR="00FC064A" w:rsidRPr="001925B9" w:rsidRDefault="00FC064A" w:rsidP="00FC064A">
      <w:pPr>
        <w:keepNext/>
        <w:keepLines/>
        <w:spacing w:after="80"/>
        <w:ind w:left="283" w:firstLine="284"/>
        <w:rPr>
          <w:rFonts w:cstheme="minorHAnsi"/>
          <w:sz w:val="19"/>
          <w:szCs w:val="19"/>
        </w:rPr>
      </w:pPr>
      <w:r w:rsidRPr="001925B9">
        <w:rPr>
          <w:rFonts w:cstheme="minorHAnsi"/>
          <w:bCs/>
          <w:i/>
          <w:iCs/>
          <w:sz w:val="19"/>
          <w:szCs w:val="19"/>
        </w:rPr>
        <w:t>Alternativní varianta pro právnické osoby se sídlem v zahraničí</w:t>
      </w:r>
    </w:p>
    <w:p w14:paraId="4D230BF1" w14:textId="77777777" w:rsidR="00FC064A" w:rsidRPr="001925B9" w:rsidRDefault="00FC064A" w:rsidP="009379DF">
      <w:pPr>
        <w:pStyle w:val="Odstavec2"/>
        <w:numPr>
          <w:ilvl w:val="0"/>
          <w:numId w:val="0"/>
        </w:numPr>
        <w:tabs>
          <w:tab w:val="clear" w:pos="567"/>
          <w:tab w:val="left" w:pos="426"/>
        </w:tabs>
        <w:ind w:left="567"/>
        <w:rPr>
          <w:rFonts w:cstheme="minorHAnsi"/>
          <w:sz w:val="19"/>
          <w:szCs w:val="19"/>
        </w:rPr>
      </w:pPr>
      <w:r w:rsidRPr="001925B9">
        <w:rPr>
          <w:rFonts w:cstheme="minorHAnsi"/>
          <w:sz w:val="19"/>
          <w:szCs w:val="19"/>
        </w:rPr>
        <w:t>Zhotovitel prohlašuje, že má v zahraniční evidenci obdobné evidenci skutečných majitelů podle zákona č. 37/2021 Sb., o evidenci skutečných majitelů, ve znění pozdějších předpisů (dále jen „</w:t>
      </w:r>
      <w:r w:rsidRPr="001925B9">
        <w:rPr>
          <w:rFonts w:cstheme="minorHAnsi"/>
          <w:sz w:val="19"/>
          <w:szCs w:val="19"/>
          <w:u w:val="single"/>
        </w:rPr>
        <w:t>ZESM</w:t>
      </w:r>
      <w:r w:rsidRPr="001925B9">
        <w:rPr>
          <w:rFonts w:cstheme="minorHAnsi"/>
          <w:sz w:val="19"/>
          <w:szCs w:val="19"/>
        </w:rPr>
        <w:t>“), zapsány úplné, přesné a aktuální údaje o svém skutečném majiteli, případně nemá povinnost mít v zahraniční evidenci tyto údaje zapsány nebo taková zahraniční evidence není příslušným státem vedena.</w:t>
      </w:r>
    </w:p>
    <w:p w14:paraId="548DFEB5" w14:textId="565CAD82" w:rsidR="00FC064A" w:rsidRPr="001925B9" w:rsidRDefault="00FC064A" w:rsidP="009379DF">
      <w:pPr>
        <w:pStyle w:val="02-ODST-2"/>
        <w:tabs>
          <w:tab w:val="clear" w:pos="1080"/>
        </w:tabs>
        <w:ind w:firstLine="0"/>
        <w:rPr>
          <w:rFonts w:cstheme="minorHAnsi"/>
          <w:sz w:val="19"/>
          <w:szCs w:val="19"/>
        </w:rPr>
      </w:pPr>
      <w:r w:rsidRPr="001925B9">
        <w:rPr>
          <w:rFonts w:cstheme="minorHAnsi"/>
          <w:sz w:val="19"/>
          <w:szCs w:val="19"/>
        </w:rPr>
        <w:t xml:space="preserve">Zhotovitel prohlašuje, že poddodavatel, jehož prostřednictvím Zhotovitel v zadávacím řízení vedoucím k uzavření této </w:t>
      </w:r>
      <w:r w:rsidR="00334C98" w:rsidRPr="001925B9">
        <w:rPr>
          <w:rFonts w:cstheme="minorHAnsi"/>
          <w:sz w:val="19"/>
          <w:szCs w:val="19"/>
        </w:rPr>
        <w:t>S</w:t>
      </w:r>
      <w:r w:rsidRPr="001925B9">
        <w:rPr>
          <w:rFonts w:cstheme="minorHAnsi"/>
          <w:sz w:val="19"/>
          <w:szCs w:val="19"/>
        </w:rPr>
        <w:t>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ermEnd w:id="1512077348"/>
    <w:p w14:paraId="68E53D4F" w14:textId="07B5133F" w:rsidR="003448CD" w:rsidRPr="001925B9" w:rsidRDefault="006A58EE" w:rsidP="00BE4B01">
      <w:pPr>
        <w:pStyle w:val="Odstavec2"/>
        <w:spacing w:before="120"/>
      </w:pPr>
      <w:r w:rsidRPr="001925B9">
        <w:lastRenderedPageBreak/>
        <w:t xml:space="preserve">Zhotovitel </w:t>
      </w:r>
      <w:r w:rsidR="003448CD" w:rsidRPr="001925B9">
        <w:t xml:space="preserve">prohlašuje a zavazuje se, že po dobu účinnosti této </w:t>
      </w:r>
      <w:r w:rsidR="00334C98" w:rsidRPr="001925B9">
        <w:t>S</w:t>
      </w:r>
      <w:r w:rsidR="003448CD" w:rsidRPr="001925B9">
        <w:t xml:space="preserve">mlouvy nebude podléhat </w:t>
      </w:r>
      <w:r w:rsidRPr="001925B9">
        <w:t>Zhotovitel</w:t>
      </w:r>
      <w:r w:rsidR="003448CD" w:rsidRPr="001925B9">
        <w:t xml:space="preserve">, jeho statutární zástupci, jeho společníci (jedná-li se o právnickou osobu), koneční vlastnící/beneficienti (obmyšlení), skuteční majitelé, osoba ovládající </w:t>
      </w:r>
      <w:r w:rsidRPr="001925B9">
        <w:t xml:space="preserve">Zhotovitele </w:t>
      </w:r>
      <w:r w:rsidR="003448CD" w:rsidRPr="001925B9">
        <w:t xml:space="preserve">či vykonávající vliv v </w:t>
      </w:r>
      <w:r w:rsidR="00C64766" w:rsidRPr="001925B9">
        <w:t xml:space="preserve">Zhotoviteli </w:t>
      </w:r>
      <w:r w:rsidR="003448CD" w:rsidRPr="001925B9">
        <w:t xml:space="preserve">a/nebo osoba mající jinou kontrolu nad </w:t>
      </w:r>
      <w:r w:rsidR="00C64766" w:rsidRPr="001925B9">
        <w:t xml:space="preserve">Zhotovitelem </w:t>
      </w:r>
      <w:r w:rsidR="003448CD" w:rsidRPr="001925B9">
        <w:t xml:space="preserve">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w:t>
      </w:r>
      <w:permStart w:id="1410749454" w:edGrp="everyone"/>
      <w:r w:rsidR="003448CD" w:rsidRPr="001925B9">
        <w:t xml:space="preserve">č. </w:t>
      </w:r>
      <w:r w:rsidR="00DA0F47" w:rsidRPr="001925B9">
        <w:t>2</w:t>
      </w:r>
      <w:r w:rsidR="003448CD" w:rsidRPr="001925B9">
        <w:t xml:space="preserve"> </w:t>
      </w:r>
      <w:permEnd w:id="1410749454"/>
      <w:r w:rsidR="003448CD" w:rsidRPr="001925B9">
        <w:t xml:space="preserve">této </w:t>
      </w:r>
      <w:r w:rsidR="00334C98" w:rsidRPr="001925B9">
        <w:t>S</w:t>
      </w:r>
      <w:r w:rsidR="003448CD" w:rsidRPr="001925B9">
        <w:t xml:space="preserve">mlouvy. </w:t>
      </w:r>
    </w:p>
    <w:p w14:paraId="07D791F9" w14:textId="5D5452F0" w:rsidR="00BE4B01" w:rsidRPr="001925B9" w:rsidRDefault="00C64766" w:rsidP="00BE4B01">
      <w:pPr>
        <w:pStyle w:val="Odstavec2"/>
        <w:spacing w:before="120"/>
      </w:pPr>
      <w:r w:rsidRPr="001925B9">
        <w:t>Zhotovitel</w:t>
      </w:r>
      <w:r w:rsidR="00BE4B01" w:rsidRPr="001925B9">
        <w:t xml:space="preserve"> se současně zavazuje písemně vyrozumět </w:t>
      </w:r>
      <w:r w:rsidR="005732D7" w:rsidRPr="001925B9">
        <w:t xml:space="preserve">Objednatele </w:t>
      </w:r>
      <w:r w:rsidR="00BE4B01" w:rsidRPr="001925B9">
        <w:t>o změně údajů a skutečností, o</w:t>
      </w:r>
      <w:r w:rsidR="008B7DC2" w:rsidRPr="001925B9">
        <w:t> </w:t>
      </w:r>
      <w:r w:rsidR="00BE4B01" w:rsidRPr="001925B9">
        <w:t xml:space="preserve">nichž činil čestné prohlášení o nepodléhání omezujícím opatření, které je </w:t>
      </w:r>
      <w:permStart w:id="437152658" w:edGrp="everyone"/>
      <w:r w:rsidR="00BE4B01" w:rsidRPr="001925B9">
        <w:t xml:space="preserve">přílohou č. </w:t>
      </w:r>
      <w:r w:rsidR="008D3438" w:rsidRPr="001925B9">
        <w:t>2</w:t>
      </w:r>
      <w:r w:rsidR="00BE4B01" w:rsidRPr="001925B9">
        <w:t xml:space="preserve"> </w:t>
      </w:r>
      <w:permEnd w:id="437152658"/>
      <w:r w:rsidR="00BE4B01" w:rsidRPr="001925B9">
        <w:t xml:space="preserve">této </w:t>
      </w:r>
      <w:r w:rsidR="00334C98" w:rsidRPr="001925B9">
        <w:t>S</w:t>
      </w:r>
      <w:r w:rsidR="00BE4B01" w:rsidRPr="001925B9">
        <w:t xml:space="preserve">mlouvy, a to bez zbytečného odkladu, nejpozději však do pěti (5) pracovních dnů ode dne, kdy se </w:t>
      </w:r>
      <w:r w:rsidRPr="001925B9">
        <w:t>Zhotovitel</w:t>
      </w:r>
      <w:r w:rsidR="00BE4B01" w:rsidRPr="001925B9">
        <w:t xml:space="preserve"> o takové změně dozvěděl a/nebo měl dozvědět.</w:t>
      </w:r>
    </w:p>
    <w:p w14:paraId="7B2A1AC9" w14:textId="77777777" w:rsidR="00D878B5" w:rsidRPr="001925B9" w:rsidRDefault="00D878B5" w:rsidP="00D878B5">
      <w:pPr>
        <w:pStyle w:val="01-L"/>
        <w:keepNext/>
        <w:numPr>
          <w:ilvl w:val="0"/>
          <w:numId w:val="1"/>
        </w:numPr>
        <w:ind w:left="454"/>
        <w:outlineLvl w:val="0"/>
      </w:pPr>
      <w:r w:rsidRPr="001925B9">
        <w:t>Doba trvání Smlouvy, způsoby ukončení</w:t>
      </w:r>
    </w:p>
    <w:p w14:paraId="39F314DC" w14:textId="0E5090E8" w:rsidR="00EF05AB" w:rsidRPr="001925B9" w:rsidRDefault="00EF05AB" w:rsidP="00EF05AB">
      <w:pPr>
        <w:pStyle w:val="01-ODST-2"/>
        <w:numPr>
          <w:ilvl w:val="1"/>
          <w:numId w:val="1"/>
        </w:numPr>
      </w:pPr>
      <w:permStart w:id="1602641654" w:edGrp="everyone"/>
      <w:r w:rsidRPr="001925B9">
        <w:rPr>
          <w:lang w:eastAsia="ar-SA"/>
        </w:rPr>
        <w:t xml:space="preserve">Tato Smlouva je uzavřena </w:t>
      </w:r>
      <w:r w:rsidR="00B279F0" w:rsidRPr="001925B9">
        <w:rPr>
          <w:lang w:eastAsia="ar-SA"/>
        </w:rPr>
        <w:t>na dobu určitou</w:t>
      </w:r>
      <w:r w:rsidR="00051C28" w:rsidRPr="001925B9">
        <w:rPr>
          <w:lang w:eastAsia="ar-SA"/>
        </w:rPr>
        <w:t xml:space="preserve">, </w:t>
      </w:r>
      <w:r w:rsidR="009C678B" w:rsidRPr="001925B9">
        <w:rPr>
          <w:lang w:eastAsia="ar-SA"/>
        </w:rPr>
        <w:t>v délce trvání</w:t>
      </w:r>
      <w:r w:rsidR="00051C28" w:rsidRPr="001925B9">
        <w:rPr>
          <w:lang w:eastAsia="ar-SA"/>
        </w:rPr>
        <w:t xml:space="preserve"> 22 měsíců od zahájení prací</w:t>
      </w:r>
      <w:r w:rsidR="007814C8" w:rsidRPr="001925B9">
        <w:rPr>
          <w:lang w:eastAsia="ar-SA"/>
        </w:rPr>
        <w:t xml:space="preserve"> na Díle</w:t>
      </w:r>
      <w:r w:rsidR="00051C28" w:rsidRPr="001925B9">
        <w:rPr>
          <w:lang w:eastAsia="ar-SA"/>
        </w:rPr>
        <w:t>.</w:t>
      </w:r>
    </w:p>
    <w:permEnd w:id="1602641654"/>
    <w:p w14:paraId="3D73FD69" w14:textId="77777777" w:rsidR="00EF05AB" w:rsidRPr="001925B9" w:rsidRDefault="00EF05AB" w:rsidP="00EF05AB">
      <w:pPr>
        <w:pStyle w:val="01-ODST-2"/>
        <w:numPr>
          <w:ilvl w:val="1"/>
          <w:numId w:val="1"/>
        </w:numPr>
        <w:rPr>
          <w:lang w:eastAsia="ar-SA"/>
        </w:rPr>
      </w:pPr>
      <w:r w:rsidRPr="001925B9">
        <w:t>Účinnost Smlouvy nastane dnem, kdy bude uzavřena Smlouva, nestanoví-li obecně závazný právní předpis jinak. Dnem uzavření je den uvedený u podpisů Smluvních stran, je-li uvedeno více dní, pak je dnem uzavření den pozdější</w:t>
      </w:r>
      <w:r w:rsidRPr="001925B9">
        <w:rPr>
          <w:lang w:eastAsia="ar-SA"/>
        </w:rPr>
        <w:t xml:space="preserve">. </w:t>
      </w:r>
    </w:p>
    <w:p w14:paraId="25CD758B" w14:textId="704F433C" w:rsidR="00EF05AB" w:rsidRPr="001925B9" w:rsidRDefault="00EF05AB" w:rsidP="00EF05AB">
      <w:pPr>
        <w:pStyle w:val="01-ODST-2"/>
        <w:numPr>
          <w:ilvl w:val="1"/>
          <w:numId w:val="1"/>
        </w:numPr>
        <w:rPr>
          <w:lang w:eastAsia="ar-SA"/>
        </w:rPr>
      </w:pPr>
      <w:r w:rsidRPr="001925B9">
        <w:t>Zánik této Smlouvy je upraven ve VOP a této Smlouvě</w:t>
      </w:r>
      <w:r w:rsidRPr="001925B9">
        <w:rPr>
          <w:lang w:eastAsia="ar-SA"/>
        </w:rPr>
        <w:t>.</w:t>
      </w:r>
    </w:p>
    <w:p w14:paraId="56232B83" w14:textId="51C2433A" w:rsidR="00EF05AB" w:rsidRPr="001925B9" w:rsidRDefault="00EF05AB" w:rsidP="00EF05AB">
      <w:pPr>
        <w:pStyle w:val="01-ODST-2"/>
        <w:numPr>
          <w:ilvl w:val="1"/>
          <w:numId w:val="1"/>
        </w:numPr>
      </w:pPr>
      <w:r w:rsidRPr="001925B9">
        <w:t>Smluvní strany se dohodly, že tato Smlouva</w:t>
      </w:r>
      <w:r w:rsidR="009379DF" w:rsidRPr="001925B9">
        <w:t xml:space="preserve"> </w:t>
      </w:r>
      <w:r w:rsidRPr="001925B9">
        <w:t>zaniká písemnou dohodou Smluvních stran či jednostranným právním jednáním jedné ze Smluvních stran v souladu s </w:t>
      </w:r>
      <w:r w:rsidR="007814C8" w:rsidRPr="001925B9">
        <w:t>obecně závaznými právními předpisy</w:t>
      </w:r>
      <w:r w:rsidRPr="001925B9">
        <w:t>.</w:t>
      </w:r>
    </w:p>
    <w:p w14:paraId="1E492E83" w14:textId="7060F9B6" w:rsidR="00EF05AB" w:rsidRPr="001925B9" w:rsidRDefault="00EF05AB" w:rsidP="00EF05AB">
      <w:pPr>
        <w:pStyle w:val="01-ODST-2"/>
        <w:numPr>
          <w:ilvl w:val="1"/>
          <w:numId w:val="1"/>
        </w:numPr>
      </w:pPr>
      <w:r w:rsidRPr="001925B9">
        <w:t>Pro účely odstoupení od Smlouvy jednou ze Smluvních stran platí příslušná ustanovení č. 15 VOP.</w:t>
      </w:r>
    </w:p>
    <w:p w14:paraId="788A1CF8" w14:textId="77777777" w:rsidR="00EF05AB" w:rsidRPr="001925B9" w:rsidRDefault="00EF05AB" w:rsidP="00EF05AB">
      <w:pPr>
        <w:pStyle w:val="01-ODST-2"/>
        <w:numPr>
          <w:ilvl w:val="1"/>
          <w:numId w:val="1"/>
        </w:numPr>
      </w:pPr>
      <w:permStart w:id="2009344255" w:edGrp="everyone"/>
      <w:r w:rsidRPr="001925B9">
        <w:t>Smluvní strany se dohodly, že kterákoli ze Smluvních stran může tuto Smlouvu vypovědět bez udání důvodu ve výpovědní lhůtě dvou (2) měsíců. Výpovědní lhůta počíná běžet prvním dnem v měsíci následujícím po měsíci, ve kterém byla výpověď druhé Smluvní straně doručena.</w:t>
      </w:r>
    </w:p>
    <w:permEnd w:id="2009344255"/>
    <w:p w14:paraId="65865DF0" w14:textId="15AD49ED" w:rsidR="00EF05AB" w:rsidRPr="001925B9" w:rsidRDefault="00EF05AB" w:rsidP="00EF05AB">
      <w:pPr>
        <w:pStyle w:val="01-ODST-2"/>
        <w:numPr>
          <w:ilvl w:val="1"/>
          <w:numId w:val="1"/>
        </w:numPr>
      </w:pPr>
      <w:r w:rsidRPr="001925B9">
        <w:t>Odstoupení od Smlouvy je účinné dnem následujícím po dni doručení písemného oznámení o</w:t>
      </w:r>
      <w:r w:rsidR="00BB2C31" w:rsidRPr="001925B9">
        <w:t> </w:t>
      </w:r>
      <w:r w:rsidRPr="001925B9">
        <w:t>odstoupení druhé Smluvní straně. Odstoupení od Smlouvy se však nedotýká nároku na úhradu částek již poskytnutého plnění plynoucí ze Smlouvy.</w:t>
      </w:r>
    </w:p>
    <w:p w14:paraId="6ECEA62A" w14:textId="474F6BC8" w:rsidR="00EF05AB" w:rsidRPr="001925B9" w:rsidRDefault="00EF05AB" w:rsidP="00EF05AB">
      <w:pPr>
        <w:pStyle w:val="01-ODST-2"/>
        <w:numPr>
          <w:ilvl w:val="1"/>
          <w:numId w:val="1"/>
        </w:numPr>
      </w:pPr>
      <w:r w:rsidRPr="001925B9">
        <w:t>Výpověď nebo odstoupení od Smlouvy dle předchozích odstavců tohoto článku Smlouvy musí být písemné a musí být doručeno osobním doručením a předáním druhé Smluvní straně nebo doporučenou poštou na adresu druhé Smluvní strany uveden</w:t>
      </w:r>
      <w:r w:rsidR="00BE5387" w:rsidRPr="001925B9">
        <w:t>ou</w:t>
      </w:r>
      <w:r w:rsidRPr="001925B9">
        <w:t xml:space="preserve"> v této Smlouvě s tím, že třetí den od uložení zásilky na poště se má za den doručení. Smluvní strany jsou povinny se pro tento účel navzájem vyrozumět o jakýchkoliv změnách jejich adres nejpozději do tří (3) dnů od vzniku takové změny.</w:t>
      </w:r>
    </w:p>
    <w:p w14:paraId="08C97B45" w14:textId="4CE6A1AF" w:rsidR="00EF05AB" w:rsidRPr="001925B9" w:rsidRDefault="00EF05AB" w:rsidP="00EF05AB">
      <w:pPr>
        <w:pStyle w:val="01-ODST-2"/>
        <w:numPr>
          <w:ilvl w:val="1"/>
          <w:numId w:val="1"/>
        </w:numPr>
      </w:pPr>
      <w:r w:rsidRPr="001925B9">
        <w:t>Výpovědí se tato Smlouva ruší s výjimkou ustanovení, z jejichž povahy vyplývá, že mají trvat i po skončení této Smlouvy.</w:t>
      </w:r>
    </w:p>
    <w:p w14:paraId="46D5A219" w14:textId="21AC8509" w:rsidR="00BE5387" w:rsidRPr="001925B9" w:rsidRDefault="00BE5387" w:rsidP="00EF05AB">
      <w:pPr>
        <w:pStyle w:val="01-ODST-2"/>
        <w:numPr>
          <w:ilvl w:val="1"/>
          <w:numId w:val="1"/>
        </w:numPr>
      </w:pPr>
      <w:r w:rsidRPr="001925B9">
        <w:t>Objednatel je oprávněn od této Smlouvy odstoupit také v případě, že Zhotovitel dle odst.</w:t>
      </w:r>
      <w:permStart w:id="1371409450" w:edGrp="everyone"/>
      <w:r w:rsidRPr="001925B9">
        <w:t xml:space="preserve"> 10.3.</w:t>
      </w:r>
      <w:permEnd w:id="1371409450"/>
      <w:r w:rsidRPr="001925B9">
        <w:t xml:space="preserve"> této Smlouvy nevyrozuměl Objednatele o snížení výše pojistného plnění pod minimální stanovenou výši nebo o ukončení pojistné smlouvy a se splněním této povinnosti je v prodlení alespoň 10 pracovních dní.</w:t>
      </w:r>
    </w:p>
    <w:p w14:paraId="29541591" w14:textId="4E7E2E07" w:rsidR="00BE5387" w:rsidRPr="001925B9" w:rsidRDefault="00BE5387" w:rsidP="00BE5387">
      <w:pPr>
        <w:pStyle w:val="01-ODST-2"/>
        <w:numPr>
          <w:ilvl w:val="1"/>
          <w:numId w:val="1"/>
        </w:numPr>
      </w:pPr>
      <w:r w:rsidRPr="001925B9">
        <w:t xml:space="preserve">Objednatel je oprávněn od této Smlouvy odstoupit také v případě, že Zhotoviteli bude pozastaveno provádění Díla dle odst. </w:t>
      </w:r>
      <w:permStart w:id="1343183015" w:edGrp="everyone"/>
      <w:r w:rsidRPr="001925B9">
        <w:t>10.4</w:t>
      </w:r>
      <w:permEnd w:id="1343183015"/>
      <w:r w:rsidRPr="001925B9">
        <w:t>. Smlouvy.</w:t>
      </w:r>
    </w:p>
    <w:p w14:paraId="348AA9A9" w14:textId="26338029" w:rsidR="00EF05AB" w:rsidRPr="001925B9" w:rsidRDefault="00EF05AB" w:rsidP="00EF05AB">
      <w:pPr>
        <w:pStyle w:val="02-ODST-2"/>
        <w:numPr>
          <w:ilvl w:val="1"/>
          <w:numId w:val="1"/>
        </w:numPr>
        <w:tabs>
          <w:tab w:val="num" w:pos="4058"/>
        </w:tabs>
      </w:pPr>
      <w:r w:rsidRPr="001925B9">
        <w:t>Objednatel je oprávněn od této Smlouvy odstoupit v případě, že Zhotovitel uvedl nepravdivé údaje v čestném prohlášení o neexistenci střetu zájmů a pravdivosti údajů o skutečném majiteli, které je přílohou</w:t>
      </w:r>
      <w:permStart w:id="1721988753" w:edGrp="everyone"/>
      <w:r w:rsidRPr="001925B9">
        <w:t xml:space="preserve"> č. </w:t>
      </w:r>
      <w:r w:rsidR="00DA0F47" w:rsidRPr="001925B9">
        <w:t>1</w:t>
      </w:r>
      <w:r w:rsidRPr="001925B9">
        <w:t xml:space="preserve"> </w:t>
      </w:r>
      <w:permEnd w:id="1721988753"/>
      <w:r w:rsidRPr="001925B9">
        <w:t>této smlouvy.</w:t>
      </w:r>
    </w:p>
    <w:p w14:paraId="74360853" w14:textId="55736632" w:rsidR="00EF05AB" w:rsidRPr="001925B9" w:rsidRDefault="00EF05AB" w:rsidP="00BE5387">
      <w:pPr>
        <w:pStyle w:val="02-ODST-2"/>
        <w:numPr>
          <w:ilvl w:val="1"/>
          <w:numId w:val="1"/>
        </w:numPr>
        <w:tabs>
          <w:tab w:val="num" w:pos="4058"/>
        </w:tabs>
      </w:pPr>
      <w:r w:rsidRPr="001925B9">
        <w:t xml:space="preserve">Objednatel je oprávněn od této Smlouvy odstoupit také v případě, že Zhotovitel ve lhůtě dle odst. </w:t>
      </w:r>
      <w:permStart w:id="480325728" w:edGrp="everyone"/>
      <w:r w:rsidR="00472E2A" w:rsidRPr="001925B9">
        <w:t>12</w:t>
      </w:r>
      <w:r w:rsidRPr="001925B9">
        <w:t>.</w:t>
      </w:r>
      <w:r w:rsidR="005D2AF8" w:rsidRPr="001925B9">
        <w:t>13</w:t>
      </w:r>
      <w:permEnd w:id="480325728"/>
      <w:r w:rsidR="00BE5387" w:rsidRPr="001925B9">
        <w:t>.</w:t>
      </w:r>
      <w:r w:rsidRPr="001925B9">
        <w:t xml:space="preserve"> této Smlouvy nevyrozuměl Objednatele o takové změně v zápisu údajů o jeho skutečném majiteli nebo o změně v zápisu údajů o skutečném majiteli poddodavatele, jehož prostřednictvím </w:t>
      </w:r>
      <w:r w:rsidRPr="001925B9">
        <w:lastRenderedPageBreak/>
        <w:t>Zhotovitel v zadávacím řízení vedoucím k uzavření této Smlouvy prokazoval kvalifikaci, při které byl jako skutečný majitel Zhotovitele nebo poddodavatele do evidence zapsán veřejný funkcionář uvedený v ust. § 2 odst. 1 písm. c) ZSZ.</w:t>
      </w:r>
    </w:p>
    <w:p w14:paraId="57EA5BF3" w14:textId="4992E956" w:rsidR="00EF05AB" w:rsidRPr="001925B9" w:rsidRDefault="00EF05AB" w:rsidP="00EF05AB">
      <w:pPr>
        <w:pStyle w:val="02-ODST-2"/>
        <w:numPr>
          <w:ilvl w:val="1"/>
          <w:numId w:val="1"/>
        </w:numPr>
        <w:tabs>
          <w:tab w:val="num" w:pos="4058"/>
        </w:tabs>
      </w:pPr>
      <w:r w:rsidRPr="001925B9">
        <w:t xml:space="preserve">Objednatel je oprávněn od této </w:t>
      </w:r>
      <w:r w:rsidR="00334C98" w:rsidRPr="001925B9">
        <w:t>S</w:t>
      </w:r>
      <w:r w:rsidRPr="001925B9">
        <w:t xml:space="preserve">mlouvy odstoupit v případě, že dodavatel </w:t>
      </w:r>
      <w:bookmarkStart w:id="11" w:name="_Hlk73711307"/>
      <w:r w:rsidRPr="001925B9">
        <w:t xml:space="preserve">uvedl nepravdivé údaje v čestném prohlášení o nepodléhání omezujícím opatřením, které je přílohou </w:t>
      </w:r>
      <w:permStart w:id="136907379" w:edGrp="everyone"/>
      <w:r w:rsidRPr="001925B9">
        <w:t xml:space="preserve">č. </w:t>
      </w:r>
      <w:r w:rsidR="00DA0F47" w:rsidRPr="001925B9">
        <w:t>2</w:t>
      </w:r>
      <w:permEnd w:id="136907379"/>
      <w:r w:rsidRPr="001925B9">
        <w:t xml:space="preserve"> této </w:t>
      </w:r>
      <w:r w:rsidR="006C37C5" w:rsidRPr="001925B9">
        <w:t>Smlouvy</w:t>
      </w:r>
      <w:r w:rsidRPr="001925B9">
        <w:t>.</w:t>
      </w:r>
    </w:p>
    <w:p w14:paraId="7EA28A93" w14:textId="57896E02" w:rsidR="003C69C4" w:rsidRPr="001925B9" w:rsidRDefault="003C69C4" w:rsidP="00EF05AB">
      <w:pPr>
        <w:pStyle w:val="02-ODST-2"/>
        <w:numPr>
          <w:ilvl w:val="1"/>
          <w:numId w:val="1"/>
        </w:numPr>
        <w:tabs>
          <w:tab w:val="num" w:pos="4058"/>
        </w:tabs>
      </w:pPr>
      <w:r w:rsidRPr="001925B9">
        <w:t xml:space="preserve">Objednatel je oprávněn od této </w:t>
      </w:r>
      <w:r w:rsidR="00334C98" w:rsidRPr="001925B9">
        <w:t>S</w:t>
      </w:r>
      <w:r w:rsidRPr="001925B9">
        <w:t xml:space="preserve">mlouvy odstoupit také v případě, že Zhotovitel nevyrozuměl Objednatele o změně údajů a skutečností, o nichž činil Zhotovitel čestné prohlášení o nepodléhání omezujícím opatřením, které je přílohou </w:t>
      </w:r>
      <w:permStart w:id="78250654" w:edGrp="everyone"/>
      <w:r w:rsidRPr="001925B9">
        <w:t xml:space="preserve">č. </w:t>
      </w:r>
      <w:r w:rsidR="00DA0F47" w:rsidRPr="001925B9">
        <w:t>2</w:t>
      </w:r>
      <w:r w:rsidRPr="001925B9">
        <w:t xml:space="preserve"> </w:t>
      </w:r>
      <w:permEnd w:id="78250654"/>
      <w:r w:rsidRPr="001925B9">
        <w:t xml:space="preserve">této </w:t>
      </w:r>
      <w:r w:rsidR="002C161A" w:rsidRPr="001925B9">
        <w:t>S</w:t>
      </w:r>
      <w:r w:rsidRPr="001925B9">
        <w:t>mlouvy a které vedou k jeho nepravdivosti, a to ve lhůtě stanovené v</w:t>
      </w:r>
      <w:r w:rsidR="00021888" w:rsidRPr="001925B9">
        <w:t> </w:t>
      </w:r>
      <w:r w:rsidRPr="001925B9">
        <w:t>ustanovení</w:t>
      </w:r>
      <w:r w:rsidR="00021888" w:rsidRPr="001925B9">
        <w:t xml:space="preserve"> dle odst.</w:t>
      </w:r>
      <w:r w:rsidRPr="001925B9">
        <w:t xml:space="preserve"> </w:t>
      </w:r>
      <w:permStart w:id="1525220540" w:edGrp="everyone"/>
      <w:r w:rsidRPr="001925B9">
        <w:t>12.</w:t>
      </w:r>
      <w:r w:rsidR="00855A50" w:rsidRPr="001925B9">
        <w:t>16</w:t>
      </w:r>
      <w:r w:rsidR="00021888" w:rsidRPr="001925B9">
        <w:t>.</w:t>
      </w:r>
      <w:permEnd w:id="1525220540"/>
      <w:r w:rsidRPr="001925B9">
        <w:t xml:space="preserve"> této Smlouvy</w:t>
      </w:r>
      <w:r w:rsidR="00BE5387" w:rsidRPr="001925B9">
        <w:t>.</w:t>
      </w:r>
    </w:p>
    <w:bookmarkEnd w:id="11"/>
    <w:p w14:paraId="2C083AEF" w14:textId="237BB067" w:rsidR="00655C3C" w:rsidRPr="001925B9" w:rsidRDefault="00655C3C" w:rsidP="001F17F4">
      <w:pPr>
        <w:pStyle w:val="lnek"/>
        <w:spacing w:before="480"/>
        <w:ind w:left="17"/>
        <w:rPr>
          <w:iCs/>
        </w:rPr>
      </w:pPr>
      <w:r w:rsidRPr="001925B9">
        <w:rPr>
          <w:iCs/>
        </w:rPr>
        <w:t xml:space="preserve">Závěrečná </w:t>
      </w:r>
      <w:r w:rsidR="009C678B" w:rsidRPr="001925B9">
        <w:rPr>
          <w:iCs/>
        </w:rPr>
        <w:t>ustanovení</w:t>
      </w:r>
    </w:p>
    <w:p w14:paraId="262D2D35" w14:textId="77777777" w:rsidR="005966B2" w:rsidRPr="001925B9" w:rsidRDefault="005966B2" w:rsidP="005966B2">
      <w:pPr>
        <w:pStyle w:val="Odstavec2"/>
      </w:pPr>
      <w:r w:rsidRPr="001925B9">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0DC8B004" w14:textId="77777777" w:rsidR="00857E3E" w:rsidRPr="001925B9" w:rsidRDefault="005966B2" w:rsidP="005966B2">
      <w:pPr>
        <w:pStyle w:val="Odstavec2"/>
      </w:pPr>
      <w:r w:rsidRPr="001925B9">
        <w:t>Tato Smlouva a veškeré právní vztahy z ní vzniklé se řídí příslušnými ustanoveními zákona č. 89/2012 Sb., občanského zákoníku, a ostatními závaznými právními předpisy českého právního řádu. Smluvní strany si výslovně sjednávají, že ustanovení § 1765, § 1766, § 2609 z. č. 89/2012 Sb., občanského zákoníku, se na vztah založený touto Smlouvou nepoužijí. Smluvní strany se dále s ohledem na povahu Smlouvy dohodly, že Zhotovitel přebírá na sebe nebezpečí změny okolností ve smyslu ust. § 2620 odst. 2 z. č. 89/2012 Sb., občanského zákoníku, a dále že bez předchozího písemného souhlasu Objednatele Zhotovitel nepřevede svá práva a povinnosti ze Smlouvy ani její části třetí osobě podle ust. §§ 1895-1900 z. č. 89/2012 Sb., občanského zákoníku.</w:t>
      </w:r>
    </w:p>
    <w:p w14:paraId="2E2C0BD1" w14:textId="2F49D06A" w:rsidR="005966B2" w:rsidRPr="001925B9" w:rsidRDefault="00857E3E" w:rsidP="005966B2">
      <w:pPr>
        <w:pStyle w:val="Odstavec2"/>
      </w:pPr>
      <w:r w:rsidRPr="001925B9">
        <w:t xml:space="preserve">Smluvní strany se zároveň dohodly, že Zhotovitel je oprávněn postoupit tuto Smlouvu jako celek či jednotlivá práva a/nebo povinnosti z ní plynoucí na třetí osoby pouze s předchozím </w:t>
      </w:r>
      <w:r w:rsidR="0001576E" w:rsidRPr="001925B9">
        <w:t xml:space="preserve">písemným </w:t>
      </w:r>
      <w:r w:rsidRPr="001925B9">
        <w:t>souhlasem Objednatele.</w:t>
      </w:r>
      <w:r w:rsidR="005966B2" w:rsidRPr="001925B9">
        <w:t xml:space="preserve"> </w:t>
      </w:r>
    </w:p>
    <w:p w14:paraId="6ACE284A" w14:textId="77777777" w:rsidR="005966B2" w:rsidRPr="001925B9" w:rsidRDefault="005966B2" w:rsidP="005966B2">
      <w:pPr>
        <w:pStyle w:val="Odstavec2"/>
      </w:pPr>
      <w:bookmarkStart w:id="12" w:name="_Hlk132204032"/>
      <w:r w:rsidRPr="001925B9">
        <w:t xml:space="preserve">Tato Smlouva není převoditelná rubopisem. </w:t>
      </w:r>
    </w:p>
    <w:bookmarkEnd w:id="12"/>
    <w:p w14:paraId="01EC9726" w14:textId="77777777" w:rsidR="005966B2" w:rsidRPr="001925B9" w:rsidRDefault="005966B2" w:rsidP="005966B2">
      <w:pPr>
        <w:pStyle w:val="Odstavec2"/>
      </w:pPr>
      <w:r w:rsidRPr="001925B9">
        <w:t>Smluvní strany prohlašují, že veškeré podmínky plnění, zejména práva a povinnosti, sankce za porušení Smlouvy, které byly mezi nimi v souvislosti s Dílem ujednány, jsou obsaženy v textu této Smlouvy</w:t>
      </w:r>
      <w:r w:rsidRPr="001925B9">
        <w:rPr>
          <w:b/>
          <w:bCs/>
        </w:rPr>
        <w:t xml:space="preserve"> </w:t>
      </w:r>
      <w:r w:rsidRPr="001925B9">
        <w:rPr>
          <w:bCs/>
        </w:rPr>
        <w:t>včetně jejích příloh, Závazných podkladech a dokumentech, na které Smlouva výslovně odkazuje</w:t>
      </w:r>
      <w:r w:rsidRPr="001925B9">
        <w:t xml:space="preserve">.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jiné ujednání, které by tuto Smlouvu doplňovalo nebo měnilo. </w:t>
      </w:r>
    </w:p>
    <w:p w14:paraId="6C6F2E72" w14:textId="77777777" w:rsidR="005966B2" w:rsidRPr="001925B9" w:rsidRDefault="005966B2" w:rsidP="005966B2">
      <w:pPr>
        <w:pStyle w:val="Odstavec2"/>
      </w:pPr>
      <w:r w:rsidRPr="001925B9">
        <w:t>Jakékoliv jednání předvídané v této Smlouvě, musí být učiněno, není-li ve Smlouvě výslovně stanoveno jinak, písemně v listinné podobě a musí být s vyloučením ust. § 566 zák. č. 89/2012 Sb., občanský zákoník, řádně podepsané oprávněnými osobami. Jakékoliv jiné jednání, včetně e-mailové korespondence, je bez právního významu, není-li ve Smlouvě výslovně stanoveno jinak.</w:t>
      </w:r>
    </w:p>
    <w:p w14:paraId="0055BA9D" w14:textId="17FF9973" w:rsidR="005966B2" w:rsidRPr="001925B9" w:rsidRDefault="005966B2" w:rsidP="005966B2">
      <w:pPr>
        <w:pStyle w:val="Odstavec2"/>
      </w:pPr>
      <w:r w:rsidRPr="001925B9">
        <w:t>Veškeré změny a doplnění této Smlouvy mohou být provedeny, pouze pokud to právní předpisy umožňují, a to pouze vzestupně číslovanými písemnými dodatky, podepsanými oprávněnými zástupci obou Smluvních stran.</w:t>
      </w:r>
    </w:p>
    <w:p w14:paraId="5A33FC5E" w14:textId="674D562E" w:rsidR="005966B2" w:rsidRPr="001925B9" w:rsidRDefault="005966B2" w:rsidP="00FB443C">
      <w:pPr>
        <w:pStyle w:val="Odstavec2"/>
      </w:pPr>
      <w:bookmarkStart w:id="13" w:name="_Ref321332148"/>
      <w:r w:rsidRPr="001925B9">
        <w:t>Nedílnou součástí této Smlouvy jsou přílohy:</w:t>
      </w:r>
      <w:bookmarkEnd w:id="13"/>
    </w:p>
    <w:p w14:paraId="72AA9FBC" w14:textId="58CAF531" w:rsidR="00FC064A" w:rsidRPr="001925B9" w:rsidRDefault="007E2BB1" w:rsidP="005966B2">
      <w:pPr>
        <w:pStyle w:val="Odstavec3"/>
      </w:pPr>
      <w:permStart w:id="40187893" w:edGrp="everyone"/>
      <w:r w:rsidRPr="001925B9">
        <w:t xml:space="preserve">příloha č. </w:t>
      </w:r>
      <w:r w:rsidR="00CC6F8C" w:rsidRPr="001925B9">
        <w:t>1</w:t>
      </w:r>
      <w:r w:rsidRPr="001925B9">
        <w:t xml:space="preserve"> čestné prohlášení o neexistenci střetu zájmů a pravdivosti údajů o skutečném majiteli</w:t>
      </w:r>
    </w:p>
    <w:p w14:paraId="16BD26A1" w14:textId="7D2D46F1" w:rsidR="003D3A7D" w:rsidRPr="001925B9" w:rsidRDefault="004607E2" w:rsidP="005966B2">
      <w:pPr>
        <w:pStyle w:val="Odstavec3"/>
      </w:pPr>
      <w:r w:rsidRPr="001925B9">
        <w:t xml:space="preserve">příloha č. </w:t>
      </w:r>
      <w:r w:rsidR="00CC6F8C" w:rsidRPr="001925B9">
        <w:t>2</w:t>
      </w:r>
      <w:r w:rsidRPr="001925B9">
        <w:t xml:space="preserve"> čestné prohlášení o nepodléhání omezujícím opatřením</w:t>
      </w:r>
    </w:p>
    <w:p w14:paraId="3BC67D88" w14:textId="7236E048" w:rsidR="009C678B" w:rsidRPr="001925B9" w:rsidRDefault="002E225E" w:rsidP="005966B2">
      <w:pPr>
        <w:pStyle w:val="Odstavec3"/>
      </w:pPr>
      <w:r w:rsidRPr="001925B9">
        <w:t xml:space="preserve">příloha č. 3 </w:t>
      </w:r>
      <w:r w:rsidR="00434E9B" w:rsidRPr="001925B9">
        <w:t>Harmono</w:t>
      </w:r>
      <w:r w:rsidRPr="001925B9">
        <w:t xml:space="preserve">gram </w:t>
      </w:r>
      <w:r w:rsidR="004E057A" w:rsidRPr="001925B9">
        <w:t>prací</w:t>
      </w:r>
      <w:r w:rsidR="006344E9" w:rsidRPr="001925B9">
        <w:t xml:space="preserve"> </w:t>
      </w:r>
      <w:r w:rsidR="004F6570" w:rsidRPr="001925B9">
        <w:rPr>
          <w:i/>
        </w:rPr>
        <w:t>(stane se součástí Smlouvy po odsouhlasení Objednatelem)</w:t>
      </w:r>
    </w:p>
    <w:p w14:paraId="456B4837" w14:textId="3D37BDE3" w:rsidR="003101B0" w:rsidRPr="001925B9" w:rsidRDefault="00E37C06" w:rsidP="007F7449">
      <w:pPr>
        <w:pStyle w:val="Odstavec2"/>
      </w:pPr>
      <w:r w:rsidRPr="001925B9">
        <w:t>Tato Smlouva</w:t>
      </w:r>
      <w:r w:rsidR="00480F31" w:rsidRPr="001925B9">
        <w:t xml:space="preserve"> byla Smluvními stranami podepsána písemně v elektronické podobě</w:t>
      </w:r>
      <w:r w:rsidR="003101B0" w:rsidRPr="001925B9">
        <w:t>.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0EC10024" w14:textId="77777777" w:rsidR="003101B0" w:rsidRPr="001925B9" w:rsidRDefault="003101B0" w:rsidP="007F7449">
      <w:pPr>
        <w:pStyle w:val="Odstavec2"/>
        <w:numPr>
          <w:ilvl w:val="0"/>
          <w:numId w:val="0"/>
        </w:numPr>
        <w:ind w:left="567"/>
      </w:pPr>
    </w:p>
    <w:p w14:paraId="27AB9255" w14:textId="77777777" w:rsidR="00E37C06" w:rsidRPr="001925B9" w:rsidRDefault="00E37C06" w:rsidP="00E37C06">
      <w:pPr>
        <w:pStyle w:val="Odstavec2"/>
        <w:numPr>
          <w:ilvl w:val="0"/>
          <w:numId w:val="0"/>
        </w:numPr>
        <w:ind w:left="567"/>
      </w:pPr>
      <w:r w:rsidRPr="001925B9">
        <w:t>alternativně</w:t>
      </w:r>
    </w:p>
    <w:p w14:paraId="1765898D" w14:textId="2268C072" w:rsidR="005966B2" w:rsidRPr="001925B9" w:rsidRDefault="00355997" w:rsidP="007F7449">
      <w:pPr>
        <w:pStyle w:val="Odstavec2"/>
        <w:numPr>
          <w:ilvl w:val="0"/>
          <w:numId w:val="0"/>
        </w:numPr>
        <w:ind w:left="567"/>
      </w:pPr>
      <w:r w:rsidRPr="001925B9">
        <w:t>Tato Smlouva byla Smluvními stranami podepsána v pěti vyhotoveních, z nichž 3 (tři) vyhotovení obdrží Objednatel a 2 (dvě) vyhotovení obdrží Zhotovitel.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r w:rsidR="005966B2" w:rsidRPr="001925B9">
        <w:t>.</w:t>
      </w:r>
    </w:p>
    <w:permEnd w:id="40187893"/>
    <w:p w14:paraId="1E88867C" w14:textId="18A46855" w:rsidR="001C6962" w:rsidRPr="001925B9" w:rsidRDefault="001C6962" w:rsidP="001C6962">
      <w:pPr>
        <w:pStyle w:val="Odstavec2"/>
      </w:pPr>
      <w:r w:rsidRPr="001925B9">
        <w:t>Pro případ, že tato Smlouva podléhá uveřejnění v registru smluv dle zákona č. 340/2015 Sb., o</w:t>
      </w:r>
      <w:r w:rsidR="00B3401F" w:rsidRPr="001925B9">
        <w:t> </w:t>
      </w:r>
      <w:r w:rsidRPr="001925B9">
        <w:t>zvláštních podmínkách účinnosti některých smluv, uveřejňování těchto smluv a o registru smluv (dále jen „zákon o registru smluv“), Smluvní strany si sjednávají, že uveřejnění této Smlouvy včetně jejich případných dodatků v registru smluv zajistí Objednatel v souladu se zákonem o registru smluv. V případě, že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v registru smluv či již uveřejněnou Smlouvu opravit. V případě porušení zákazu uveřejnění či opravy Smlouvy v registru smluv ze strany Zhotovitele, je Objednatel oprávněn požadovat po Zhotoviteli zaplacení smluvní pokuty ve výši 10</w:t>
      </w:r>
      <w:r w:rsidR="00334C98" w:rsidRPr="001925B9">
        <w:t xml:space="preserve"> </w:t>
      </w:r>
      <w:r w:rsidRPr="001925B9">
        <w:t>000,- Kč, která je splatná do 30 dnů ode dne doručení výzvy k jejímu zaplacení Zhotoviteli. V případě, že Zhotovitel požaduje anonymizovat ve Smlouvě údaje, které naplňují výjimku z povinnosti uveřejnění ve smyslu zákona o registru smluv, pak je povinen tyto údaje včetně odůvodnění oprávněnosti jejich anonymizace specifikovat nejpozději ke dni uzavření této Smlouvy písemně Objednateli. Neučiní-li tak platí, že Zhotovitel souhlasí s uveřejněním Smlouvy v plném rozsahu nebo s anonymizací údajů, které dle názoru Objednatele naplňují zákonnou výjimku z</w:t>
      </w:r>
      <w:r w:rsidR="00B3401F" w:rsidRPr="001925B9">
        <w:t> </w:t>
      </w:r>
      <w:r w:rsidRPr="001925B9">
        <w:t>povinnosti uveřejnění dle zákona o registru smluv.</w:t>
      </w:r>
    </w:p>
    <w:p w14:paraId="0B988DBB" w14:textId="0CDB60F7" w:rsidR="005966B2" w:rsidRPr="001925B9" w:rsidRDefault="005966B2" w:rsidP="005966B2">
      <w:pPr>
        <w:pStyle w:val="Odstavec2"/>
      </w:pPr>
      <w:bookmarkStart w:id="14" w:name="_Hlk132204356"/>
      <w:r w:rsidRPr="001925B9">
        <w:t>Smluvní strany vedeny dobrou vírou v nabytí účinnosti Smlouvy se dohodly, že poskytnou-li si s odkazem na Smlouvu od okamžiku je</w:t>
      </w:r>
      <w:r w:rsidR="007C564B" w:rsidRPr="001925B9">
        <w:t>jí</w:t>
      </w:r>
      <w:r w:rsidRPr="001925B9">
        <w:t xml:space="preserve"> platnosti do okamžiku je</w:t>
      </w:r>
      <w:r w:rsidR="007C564B" w:rsidRPr="001925B9">
        <w:t>jí</w:t>
      </w:r>
      <w:r w:rsidRPr="001925B9">
        <w:t xml:space="preserve"> účinnosti jakékoliv vzájemné plnění odpovídající předmětu Smlouvy, pak se na toto plnění uplatní podmínky, zejména práva a povinnosti Smluvních stran, stanovené Smlouvou. Toto ujednání se vztahuje výlučně na plnění poskytnuté s výslovným odkazem na tuto Smlouva a/nebo, je-li bez jakýchkoliv pochybností zřejmé, že je takové plnění poskytováno </w:t>
      </w:r>
      <w:r w:rsidR="00334C98" w:rsidRPr="001925B9">
        <w:t>S</w:t>
      </w:r>
      <w:r w:rsidRPr="001925B9">
        <w:t xml:space="preserve">mluvní stranou na základě této Smlouvy. </w:t>
      </w:r>
    </w:p>
    <w:bookmarkEnd w:id="14"/>
    <w:p w14:paraId="7682043D" w14:textId="68B99A18" w:rsidR="005966B2" w:rsidRPr="001925B9" w:rsidRDefault="005966B2" w:rsidP="005966B2">
      <w:pPr>
        <w:pStyle w:val="Odstavec2"/>
      </w:pPr>
      <w:r w:rsidRPr="001925B9">
        <w:t xml:space="preserve">Smluvní strany si dále sjednaly, že obsah Smlouvy je dále určen ustanoveními </w:t>
      </w:r>
      <w:r w:rsidRPr="001925B9">
        <w:rPr>
          <w:b/>
        </w:rPr>
        <w:t>Všeobecných obchodních podmínek (</w:t>
      </w:r>
      <w:r w:rsidRPr="001925B9">
        <w:t xml:space="preserve">dále a výše také jen </w:t>
      </w:r>
      <w:r w:rsidRPr="001925B9">
        <w:rPr>
          <w:b/>
        </w:rPr>
        <w:t>„VOP“)</w:t>
      </w:r>
      <w:r w:rsidRPr="001925B9">
        <w:t>, které tvoří nedílnou součást této Smlouvy. V</w:t>
      </w:r>
      <w:r w:rsidR="00B3401F" w:rsidRPr="001925B9">
        <w:t> </w:t>
      </w:r>
      <w:r w:rsidRPr="001925B9">
        <w:t>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2403CA1C" w14:textId="0CA8CFB4" w:rsidR="001C6962" w:rsidRPr="001925B9" w:rsidRDefault="001C6962" w:rsidP="001C6962">
      <w:pPr>
        <w:pStyle w:val="Odstavec2"/>
      </w:pPr>
      <w:r w:rsidRPr="001925B9">
        <w:t xml:space="preserve">Objednatel je oprávněn aktualizovat VOP, a to i v průběhu realizace předmětu </w:t>
      </w:r>
      <w:r w:rsidR="00334C98" w:rsidRPr="001925B9">
        <w:t>D</w:t>
      </w:r>
      <w:r w:rsidRPr="001925B9">
        <w:t>íla. O každé takové změně je Objednatel povinen Zhotovitele písemně informovat. Písemná podmínka je splněna i tehdy, je-li dané oznámení učiněno emailem s odkazem na platné znění VOP.</w:t>
      </w:r>
    </w:p>
    <w:p w14:paraId="74E99909" w14:textId="23BCEDFF" w:rsidR="005966B2" w:rsidRPr="001925B9" w:rsidRDefault="001C6962" w:rsidP="001C6962">
      <w:pPr>
        <w:pStyle w:val="Odstavec2"/>
      </w:pPr>
      <w:r w:rsidRPr="001925B9">
        <w:t xml:space="preserve">VOP jsou uveřejněny na níže uvedené adrese v sekci „VOP-M“ </w:t>
      </w:r>
      <w:bookmarkStart w:id="15" w:name="_Hlk142384001"/>
      <w:r w:rsidR="0073273A" w:rsidRPr="001925B9">
        <w:fldChar w:fldCharType="begin"/>
      </w:r>
      <w:r w:rsidR="0073273A" w:rsidRPr="001925B9">
        <w:instrText>HYPERLINK "https://www.ceproas.cz/vyberova-rizeni/zverejneni-poptavek"</w:instrText>
      </w:r>
      <w:r w:rsidR="0073273A" w:rsidRPr="001925B9">
        <w:fldChar w:fldCharType="separate"/>
      </w:r>
      <w:r w:rsidR="006668BC" w:rsidRPr="001925B9">
        <w:rPr>
          <w:rStyle w:val="Hypertextovodkaz"/>
        </w:rPr>
        <w:t>https://www.ceproas.cz/vyberova-rizeni/zverejneni-poptavek</w:t>
      </w:r>
      <w:r w:rsidR="0073273A" w:rsidRPr="001925B9">
        <w:rPr>
          <w:rStyle w:val="Hypertextovodkaz"/>
        </w:rPr>
        <w:fldChar w:fldCharType="end"/>
      </w:r>
      <w:bookmarkEnd w:id="15"/>
      <w:r w:rsidR="006668BC" w:rsidRPr="001925B9">
        <w:t xml:space="preserve">. </w:t>
      </w:r>
    </w:p>
    <w:p w14:paraId="75968FFB" w14:textId="1908FBDE" w:rsidR="005966B2" w:rsidRPr="001925B9" w:rsidRDefault="005966B2" w:rsidP="006668BC">
      <w:pPr>
        <w:pStyle w:val="Odstavec2"/>
      </w:pPr>
      <w:r w:rsidRPr="001925B9">
        <w:t>Nedílnou součástí Smlouvy j</w:t>
      </w:r>
      <w:r w:rsidR="006668BC" w:rsidRPr="001925B9">
        <w:t>e</w:t>
      </w:r>
      <w:r w:rsidRPr="001925B9">
        <w:t xml:space="preserve"> Registr vymezující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2C1E8F1D" w14:textId="77777777" w:rsidR="005966B2" w:rsidRPr="001925B9" w:rsidRDefault="005966B2" w:rsidP="005966B2">
      <w:pPr>
        <w:pStyle w:val="Odstavec2"/>
      </w:pPr>
      <w:r w:rsidRPr="001925B9">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2599BC93" w14:textId="77777777" w:rsidR="006668BC" w:rsidRPr="001925B9" w:rsidRDefault="005966B2" w:rsidP="005966B2">
      <w:pPr>
        <w:pStyle w:val="Odstavec2"/>
      </w:pPr>
      <w:r w:rsidRPr="001925B9">
        <w:t>V případě porušení povinností stanovených v Registru je Objednatel oprávněn ukládat Zhotoviteli nápravná opatření, včetně přerušení prací, a udělit sankce stanovené v Registru.</w:t>
      </w:r>
    </w:p>
    <w:p w14:paraId="2B6519FD" w14:textId="2022828A" w:rsidR="005966B2" w:rsidRPr="001925B9" w:rsidRDefault="006668BC" w:rsidP="005966B2">
      <w:pPr>
        <w:pStyle w:val="Odstavec2"/>
      </w:pPr>
      <w:r w:rsidRPr="001925B9">
        <w:t xml:space="preserve">Registr je uveřejněn na níže uvedené adrese v sekci „Registr bezpečnostních požadavků“: </w:t>
      </w:r>
      <w:hyperlink r:id="rId26" w:history="1">
        <w:r w:rsidRPr="001925B9">
          <w:rPr>
            <w:rStyle w:val="Hypertextovodkaz"/>
          </w:rPr>
          <w:t>https://www.ceproas.cz/vyberova-rizeni/zverejneni-poptavek</w:t>
        </w:r>
      </w:hyperlink>
      <w:r w:rsidRPr="001925B9">
        <w:t>.</w:t>
      </w:r>
    </w:p>
    <w:p w14:paraId="40848ADD" w14:textId="77777777" w:rsidR="007E2BB1" w:rsidRPr="001925B9" w:rsidRDefault="007E2BB1" w:rsidP="007E2BB1">
      <w:pPr>
        <w:pStyle w:val="Odstavec2"/>
      </w:pPr>
      <w:r w:rsidRPr="001925B9">
        <w:lastRenderedPageBreak/>
        <w:t>Zhotovitel prohlašuje, že se seznámil s VOP s Registrem a právům a povinnostem v nich obsažených porozuměl.</w:t>
      </w:r>
    </w:p>
    <w:p w14:paraId="65B416DA" w14:textId="77777777" w:rsidR="007E2BB1" w:rsidRPr="001925B9" w:rsidRDefault="007E2BB1" w:rsidP="007E2BB1">
      <w:pPr>
        <w:pStyle w:val="Odstavec2"/>
        <w:numPr>
          <w:ilvl w:val="0"/>
          <w:numId w:val="0"/>
        </w:numPr>
        <w:ind w:left="709"/>
      </w:pPr>
    </w:p>
    <w:p w14:paraId="60A2B934" w14:textId="499E1B58" w:rsidR="005966B2" w:rsidRPr="001925B9" w:rsidRDefault="00554CC7" w:rsidP="007F7449">
      <w:pPr>
        <w:pStyle w:val="Odstavec2"/>
        <w:numPr>
          <w:ilvl w:val="0"/>
          <w:numId w:val="0"/>
        </w:numPr>
        <w:ind w:left="567" w:hanging="567"/>
      </w:pPr>
      <w:permStart w:id="673063641" w:edGrp="everyone"/>
      <w:r w:rsidRPr="001925B9">
        <w:t xml:space="preserve">V Praze </w:t>
      </w:r>
      <w:r w:rsidRPr="001925B9">
        <w:tab/>
      </w:r>
      <w:r w:rsidRPr="001925B9">
        <w:tab/>
      </w:r>
      <w:r w:rsidRPr="001925B9">
        <w:tab/>
      </w:r>
      <w:r w:rsidRPr="001925B9">
        <w:tab/>
      </w:r>
      <w:r w:rsidRPr="001925B9">
        <w:tab/>
      </w:r>
      <w:r w:rsidRPr="001925B9">
        <w:tab/>
      </w:r>
      <w:r w:rsidRPr="001925B9">
        <w:tab/>
      </w:r>
      <w:r w:rsidRPr="001925B9">
        <w:tab/>
      </w:r>
      <w:r w:rsidRPr="001925B9">
        <w:tab/>
      </w:r>
      <w:r w:rsidRPr="001925B9">
        <w:tab/>
      </w:r>
      <w:r w:rsidRPr="001925B9">
        <w:tab/>
      </w:r>
      <w:r w:rsidRPr="001925B9">
        <w:tab/>
      </w:r>
      <w:r w:rsidRPr="001925B9">
        <w:tab/>
      </w:r>
      <w:r w:rsidRPr="001925B9">
        <w:tab/>
      </w:r>
      <w:r w:rsidRPr="001925B9">
        <w:tab/>
      </w:r>
      <w:r w:rsidRPr="001925B9">
        <w:tab/>
        <w:t>V ……</w:t>
      </w:r>
    </w:p>
    <w:permEnd w:id="673063641"/>
    <w:p w14:paraId="4D4E8BD0" w14:textId="77777777" w:rsidR="00A47D33" w:rsidRPr="001925B9" w:rsidRDefault="005966B2" w:rsidP="00A47D33">
      <w:pPr>
        <w:rPr>
          <w:b/>
        </w:rPr>
      </w:pPr>
      <w:r w:rsidRPr="001925B9">
        <w:rPr>
          <w:b/>
        </w:rPr>
        <w:t>Za Objednatele</w:t>
      </w:r>
      <w:r w:rsidR="00A47D33" w:rsidRPr="001925B9">
        <w:rPr>
          <w:b/>
        </w:rPr>
        <w:tab/>
      </w:r>
      <w:r w:rsidR="00A47D33" w:rsidRPr="001925B9">
        <w:rPr>
          <w:b/>
        </w:rPr>
        <w:tab/>
      </w:r>
      <w:r w:rsidR="00A47D33" w:rsidRPr="001925B9">
        <w:rPr>
          <w:b/>
        </w:rPr>
        <w:tab/>
      </w:r>
      <w:r w:rsidR="00A47D33" w:rsidRPr="001925B9">
        <w:rPr>
          <w:b/>
        </w:rPr>
        <w:tab/>
      </w:r>
      <w:r w:rsidRPr="001925B9">
        <w:tab/>
      </w:r>
      <w:r w:rsidRPr="001925B9">
        <w:rPr>
          <w:b/>
        </w:rPr>
        <w:tab/>
      </w:r>
      <w:r w:rsidRPr="001925B9">
        <w:tab/>
      </w:r>
      <w:r w:rsidRPr="001925B9">
        <w:tab/>
      </w:r>
      <w:r w:rsidRPr="001925B9">
        <w:tab/>
      </w:r>
      <w:r w:rsidRPr="001925B9">
        <w:tab/>
      </w:r>
      <w:r w:rsidRPr="001925B9">
        <w:tab/>
      </w:r>
      <w:r w:rsidRPr="001925B9">
        <w:tab/>
      </w:r>
      <w:r w:rsidRPr="001925B9">
        <w:tab/>
      </w:r>
      <w:r w:rsidRPr="001925B9">
        <w:rPr>
          <w:b/>
        </w:rPr>
        <w:t>Za Zhotovitele</w:t>
      </w:r>
    </w:p>
    <w:p w14:paraId="2C7191FD" w14:textId="2065E488" w:rsidR="005966B2" w:rsidRPr="001925B9" w:rsidRDefault="00A47D33" w:rsidP="00A47D33">
      <w:pPr>
        <w:rPr>
          <w:rStyle w:val="tsubjname"/>
          <w:bCs/>
        </w:rPr>
      </w:pPr>
      <w:r w:rsidRPr="001925B9">
        <w:rPr>
          <w:bCs/>
        </w:rPr>
        <w:t>ČEPRO, a.s.</w:t>
      </w:r>
      <w:r w:rsidR="005966B2" w:rsidRPr="001925B9">
        <w:rPr>
          <w:bCs/>
        </w:rPr>
        <w:tab/>
      </w:r>
      <w:r w:rsidRPr="001925B9">
        <w:rPr>
          <w:bCs/>
        </w:rPr>
        <w:tab/>
      </w:r>
      <w:r w:rsidRPr="001925B9">
        <w:rPr>
          <w:bCs/>
        </w:rPr>
        <w:tab/>
      </w:r>
      <w:r w:rsidRPr="001925B9">
        <w:rPr>
          <w:bCs/>
        </w:rPr>
        <w:tab/>
      </w:r>
      <w:r w:rsidRPr="001925B9">
        <w:rPr>
          <w:bCs/>
        </w:rPr>
        <w:tab/>
      </w:r>
      <w:r w:rsidRPr="001925B9">
        <w:rPr>
          <w:bCs/>
        </w:rPr>
        <w:tab/>
      </w:r>
      <w:r w:rsidRPr="001925B9">
        <w:rPr>
          <w:bCs/>
        </w:rPr>
        <w:tab/>
      </w:r>
      <w:r w:rsidRPr="001925B9">
        <w:rPr>
          <w:bCs/>
        </w:rPr>
        <w:tab/>
      </w:r>
      <w:r w:rsidRPr="001925B9">
        <w:rPr>
          <w:bCs/>
        </w:rPr>
        <w:tab/>
      </w:r>
      <w:r w:rsidRPr="001925B9">
        <w:rPr>
          <w:bCs/>
        </w:rPr>
        <w:tab/>
      </w:r>
      <w:r w:rsidRPr="001925B9">
        <w:rPr>
          <w:bCs/>
        </w:rPr>
        <w:tab/>
      </w:r>
      <w:r w:rsidRPr="001925B9">
        <w:rPr>
          <w:bCs/>
        </w:rPr>
        <w:tab/>
      </w:r>
      <w:r w:rsidRPr="001925B9">
        <w:rPr>
          <w:bCs/>
        </w:rPr>
        <w:tab/>
      </w:r>
      <w:r w:rsidRPr="001925B9">
        <w:rPr>
          <w:bCs/>
        </w:rPr>
        <w:tab/>
      </w:r>
      <w:permStart w:id="1275489585" w:edGrp="everyone"/>
      <w:r w:rsidRPr="001925B9">
        <w:rPr>
          <w:bCs/>
        </w:rPr>
        <w:t>………………..</w:t>
      </w:r>
      <w:permEnd w:id="1275489585"/>
      <w:r w:rsidR="005966B2" w:rsidRPr="001925B9">
        <w:rPr>
          <w:bCs/>
        </w:rPr>
        <w:tab/>
      </w:r>
      <w:r w:rsidR="005966B2" w:rsidRPr="001925B9">
        <w:rPr>
          <w:bCs/>
        </w:rPr>
        <w:tab/>
      </w:r>
      <w:r w:rsidR="005966B2" w:rsidRPr="001925B9">
        <w:rPr>
          <w:bCs/>
        </w:rPr>
        <w:tab/>
      </w:r>
      <w:r w:rsidR="005966B2" w:rsidRPr="001925B9">
        <w:rPr>
          <w:bCs/>
        </w:rPr>
        <w:tab/>
      </w:r>
      <w:r w:rsidR="005966B2" w:rsidRPr="001925B9">
        <w:rPr>
          <w:bCs/>
        </w:rPr>
        <w:tab/>
      </w:r>
      <w:r w:rsidR="005966B2" w:rsidRPr="001925B9">
        <w:rPr>
          <w:bCs/>
        </w:rPr>
        <w:tab/>
      </w:r>
      <w:r w:rsidR="005966B2" w:rsidRPr="001925B9">
        <w:rPr>
          <w:bCs/>
        </w:rPr>
        <w:tab/>
      </w:r>
      <w:r w:rsidR="005966B2" w:rsidRPr="001925B9">
        <w:rPr>
          <w:bCs/>
        </w:rPr>
        <w:tab/>
      </w:r>
      <w:r w:rsidR="005966B2" w:rsidRPr="001925B9">
        <w:rPr>
          <w:bCs/>
        </w:rPr>
        <w:tab/>
      </w:r>
      <w:r w:rsidR="005966B2" w:rsidRPr="001925B9">
        <w:rPr>
          <w:bCs/>
        </w:rPr>
        <w:tab/>
      </w:r>
      <w:r w:rsidR="005966B2" w:rsidRPr="001925B9">
        <w:rPr>
          <w:bCs/>
        </w:rPr>
        <w:tab/>
      </w:r>
      <w:r w:rsidR="005966B2" w:rsidRPr="001925B9">
        <w:rPr>
          <w:bCs/>
        </w:rPr>
        <w:tab/>
      </w:r>
    </w:p>
    <w:p w14:paraId="1BFA551A" w14:textId="77777777" w:rsidR="005966B2" w:rsidRPr="001925B9" w:rsidRDefault="005966B2" w:rsidP="005966B2"/>
    <w:p w14:paraId="6D9F9724" w14:textId="77777777" w:rsidR="005966B2" w:rsidRPr="001925B9" w:rsidRDefault="005966B2" w:rsidP="005966B2">
      <w:r w:rsidRPr="001925B9">
        <w:t>……………………………</w:t>
      </w:r>
      <w:r w:rsidRPr="001925B9">
        <w:tab/>
      </w:r>
      <w:r w:rsidRPr="001925B9">
        <w:tab/>
      </w:r>
      <w:r w:rsidRPr="001925B9">
        <w:tab/>
      </w:r>
      <w:r w:rsidRPr="001925B9">
        <w:tab/>
      </w:r>
      <w:r w:rsidRPr="001925B9">
        <w:tab/>
      </w:r>
      <w:r w:rsidRPr="001925B9">
        <w:tab/>
      </w:r>
      <w:r w:rsidRPr="001925B9">
        <w:tab/>
      </w:r>
      <w:r w:rsidRPr="001925B9">
        <w:tab/>
      </w:r>
      <w:r w:rsidRPr="001925B9">
        <w:tab/>
      </w:r>
      <w:r w:rsidRPr="001925B9">
        <w:tab/>
      </w:r>
      <w:r w:rsidRPr="001925B9">
        <w:tab/>
      </w:r>
      <w:permStart w:id="1540952513" w:edGrp="everyone"/>
      <w:r w:rsidRPr="001925B9">
        <w:t>…………………………..</w:t>
      </w:r>
      <w:permEnd w:id="1540952513"/>
    </w:p>
    <w:p w14:paraId="1E7631F9" w14:textId="14E86207" w:rsidR="005966B2" w:rsidRPr="001925B9" w:rsidRDefault="005966B2" w:rsidP="005966B2">
      <w:pPr>
        <w:spacing w:after="0"/>
      </w:pPr>
      <w:permStart w:id="1274548773" w:edGrp="everyone"/>
      <w:r w:rsidRPr="001925B9">
        <w:t xml:space="preserve">Mgr. Jan Duspěva </w:t>
      </w:r>
      <w:r w:rsidRPr="001925B9">
        <w:tab/>
      </w:r>
      <w:r w:rsidRPr="001925B9">
        <w:tab/>
      </w:r>
      <w:r w:rsidRPr="001925B9">
        <w:tab/>
      </w:r>
      <w:r w:rsidRPr="001925B9">
        <w:tab/>
      </w:r>
      <w:r w:rsidRPr="001925B9">
        <w:tab/>
      </w:r>
      <w:r w:rsidRPr="001925B9">
        <w:tab/>
      </w:r>
      <w:r w:rsidRPr="001925B9">
        <w:tab/>
      </w:r>
      <w:r w:rsidRPr="001925B9">
        <w:tab/>
      </w:r>
      <w:r w:rsidRPr="001925B9">
        <w:tab/>
      </w:r>
      <w:r w:rsidRPr="001925B9">
        <w:tab/>
      </w:r>
      <w:r w:rsidRPr="001925B9">
        <w:tab/>
      </w:r>
      <w:r w:rsidRPr="001925B9">
        <w:tab/>
      </w:r>
      <w:r w:rsidRPr="001925B9">
        <w:tab/>
      </w:r>
      <w:r w:rsidRPr="001925B9">
        <w:rPr>
          <w:rFonts w:cs="Arial"/>
        </w:rPr>
        <w:t>[bude doplněno].</w:t>
      </w:r>
    </w:p>
    <w:p w14:paraId="3767D488" w14:textId="77777777" w:rsidR="005966B2" w:rsidRPr="001925B9" w:rsidRDefault="005966B2" w:rsidP="005966B2">
      <w:r w:rsidRPr="001925B9">
        <w:t>předseda představenstva</w:t>
      </w:r>
      <w:r w:rsidRPr="001925B9">
        <w:tab/>
      </w:r>
      <w:r w:rsidRPr="001925B9">
        <w:tab/>
      </w:r>
      <w:r w:rsidRPr="001925B9">
        <w:tab/>
      </w:r>
      <w:r w:rsidRPr="001925B9">
        <w:tab/>
      </w:r>
      <w:r w:rsidRPr="001925B9">
        <w:tab/>
      </w:r>
      <w:r w:rsidRPr="001925B9">
        <w:tab/>
      </w:r>
      <w:r w:rsidRPr="001925B9">
        <w:tab/>
      </w:r>
      <w:r w:rsidRPr="001925B9">
        <w:tab/>
      </w:r>
      <w:r w:rsidRPr="001925B9">
        <w:tab/>
      </w:r>
      <w:r w:rsidRPr="001925B9">
        <w:tab/>
      </w:r>
      <w:r w:rsidRPr="001925B9">
        <w:tab/>
      </w:r>
    </w:p>
    <w:permEnd w:id="1274548773"/>
    <w:p w14:paraId="25512C4A" w14:textId="77777777" w:rsidR="005966B2" w:rsidRPr="001925B9" w:rsidRDefault="005966B2" w:rsidP="005966B2"/>
    <w:p w14:paraId="361CE647" w14:textId="77777777" w:rsidR="005966B2" w:rsidRPr="001925B9" w:rsidRDefault="005966B2" w:rsidP="005966B2"/>
    <w:p w14:paraId="0DBB1201" w14:textId="6F3D84A1" w:rsidR="005966B2" w:rsidRPr="001925B9" w:rsidRDefault="005966B2" w:rsidP="005966B2">
      <w:r w:rsidRPr="001925B9">
        <w:t>……………………………</w:t>
      </w:r>
      <w:r w:rsidRPr="001925B9">
        <w:tab/>
      </w:r>
      <w:r w:rsidR="009C678B" w:rsidRPr="001925B9">
        <w:tab/>
      </w:r>
      <w:r w:rsidR="009C678B" w:rsidRPr="001925B9">
        <w:tab/>
      </w:r>
      <w:r w:rsidR="009C678B" w:rsidRPr="001925B9">
        <w:tab/>
      </w:r>
      <w:r w:rsidR="009C678B" w:rsidRPr="001925B9">
        <w:tab/>
      </w:r>
      <w:r w:rsidR="009C678B" w:rsidRPr="001925B9">
        <w:tab/>
      </w:r>
      <w:r w:rsidR="009C678B" w:rsidRPr="001925B9">
        <w:tab/>
      </w:r>
      <w:r w:rsidR="009C678B" w:rsidRPr="001925B9">
        <w:tab/>
      </w:r>
      <w:r w:rsidR="009C678B" w:rsidRPr="001925B9">
        <w:tab/>
      </w:r>
      <w:r w:rsidR="009C678B" w:rsidRPr="001925B9">
        <w:tab/>
      </w:r>
      <w:r w:rsidR="009C678B" w:rsidRPr="001925B9">
        <w:tab/>
      </w:r>
      <w:permStart w:id="1503011947" w:edGrp="everyone"/>
      <w:r w:rsidR="009C678B" w:rsidRPr="001925B9">
        <w:t>……………………………</w:t>
      </w:r>
      <w:permEnd w:id="1503011947"/>
    </w:p>
    <w:p w14:paraId="5CAE6C87" w14:textId="05911B69" w:rsidR="005966B2" w:rsidRPr="001925B9" w:rsidRDefault="005966B2" w:rsidP="005966B2">
      <w:pPr>
        <w:spacing w:after="0"/>
      </w:pPr>
      <w:permStart w:id="1789681886" w:edGrp="everyone"/>
      <w:r w:rsidRPr="001925B9">
        <w:t>Ing. František Todt</w:t>
      </w:r>
      <w:r w:rsidRPr="001925B9">
        <w:tab/>
      </w:r>
      <w:r w:rsidR="009C678B" w:rsidRPr="001925B9">
        <w:tab/>
      </w:r>
      <w:r w:rsidR="009C678B" w:rsidRPr="001925B9">
        <w:tab/>
      </w:r>
      <w:r w:rsidR="009C678B" w:rsidRPr="001925B9">
        <w:tab/>
      </w:r>
      <w:r w:rsidR="009C678B" w:rsidRPr="001925B9">
        <w:tab/>
      </w:r>
      <w:r w:rsidR="009C678B" w:rsidRPr="001925B9">
        <w:tab/>
      </w:r>
      <w:r w:rsidR="009C678B" w:rsidRPr="001925B9">
        <w:tab/>
      </w:r>
      <w:r w:rsidR="009C678B" w:rsidRPr="001925B9">
        <w:tab/>
      </w:r>
      <w:r w:rsidR="009C678B" w:rsidRPr="001925B9">
        <w:tab/>
      </w:r>
      <w:r w:rsidR="009C678B" w:rsidRPr="001925B9">
        <w:tab/>
      </w:r>
      <w:r w:rsidR="009C678B" w:rsidRPr="001925B9">
        <w:tab/>
      </w:r>
      <w:r w:rsidR="009C678B" w:rsidRPr="001925B9">
        <w:tab/>
      </w:r>
      <w:r w:rsidR="009C678B" w:rsidRPr="001925B9">
        <w:tab/>
        <w:t>XY</w:t>
      </w:r>
    </w:p>
    <w:p w14:paraId="2A8671C7" w14:textId="6879B122" w:rsidR="005966B2" w:rsidRPr="00DD698D" w:rsidRDefault="005966B2" w:rsidP="005966B2">
      <w:r w:rsidRPr="001925B9">
        <w:t>člen představenstva</w:t>
      </w:r>
      <w:r w:rsidR="009C678B" w:rsidRPr="001925B9">
        <w:tab/>
      </w:r>
      <w:r w:rsidR="009C678B" w:rsidRPr="001925B9">
        <w:tab/>
      </w:r>
      <w:r w:rsidR="009C678B" w:rsidRPr="001925B9">
        <w:tab/>
      </w:r>
      <w:r w:rsidR="009C678B" w:rsidRPr="001925B9">
        <w:tab/>
      </w:r>
      <w:r w:rsidR="009C678B" w:rsidRPr="001925B9">
        <w:tab/>
      </w:r>
      <w:r w:rsidR="009C678B" w:rsidRPr="001925B9">
        <w:tab/>
      </w:r>
      <w:r w:rsidR="009C678B" w:rsidRPr="001925B9">
        <w:tab/>
      </w:r>
      <w:r w:rsidR="009C678B" w:rsidRPr="001925B9">
        <w:tab/>
      </w:r>
      <w:r w:rsidR="009C678B" w:rsidRPr="001925B9">
        <w:tab/>
      </w:r>
      <w:r w:rsidR="009C678B" w:rsidRPr="001925B9">
        <w:tab/>
      </w:r>
      <w:r w:rsidR="009C678B" w:rsidRPr="001925B9">
        <w:tab/>
      </w:r>
      <w:r w:rsidR="009C678B" w:rsidRPr="001925B9">
        <w:tab/>
        <w:t>XY</w:t>
      </w:r>
    </w:p>
    <w:permEnd w:id="1789681886"/>
    <w:p w14:paraId="185F0D48" w14:textId="77777777" w:rsidR="0021315A" w:rsidRPr="00DD698D" w:rsidRDefault="0021315A" w:rsidP="00487F9B"/>
    <w:p w14:paraId="0C8FE0F8" w14:textId="77777777" w:rsidR="00F6100F" w:rsidRPr="00DD698D" w:rsidRDefault="00F6100F" w:rsidP="00487F9B"/>
    <w:p w14:paraId="1A05A8F6" w14:textId="77777777" w:rsidR="00F6100F" w:rsidRPr="00DD698D" w:rsidRDefault="00F6100F" w:rsidP="00487F9B"/>
    <w:p w14:paraId="4D65ECDA" w14:textId="77777777" w:rsidR="00F6100F" w:rsidRPr="00DD698D" w:rsidRDefault="00F6100F" w:rsidP="00487F9B"/>
    <w:p w14:paraId="5672129A" w14:textId="77777777" w:rsidR="00F6100F" w:rsidRPr="00DD698D" w:rsidRDefault="00F6100F" w:rsidP="00487F9B"/>
    <w:p w14:paraId="52C43A3B" w14:textId="77777777" w:rsidR="00F6100F" w:rsidRPr="00DD698D" w:rsidRDefault="00F6100F" w:rsidP="00487F9B"/>
    <w:p w14:paraId="4DF0C5C5" w14:textId="77777777" w:rsidR="00F6100F" w:rsidRPr="00DD698D" w:rsidRDefault="00F6100F" w:rsidP="00487F9B"/>
    <w:p w14:paraId="32DA0EA9" w14:textId="77777777" w:rsidR="00F6100F" w:rsidRPr="00DD698D" w:rsidRDefault="00F6100F" w:rsidP="00487F9B"/>
    <w:p w14:paraId="7C5B7B6B" w14:textId="77777777" w:rsidR="00F6100F" w:rsidRPr="00DD698D" w:rsidRDefault="00F6100F" w:rsidP="00487F9B"/>
    <w:p w14:paraId="3313AB00" w14:textId="77777777" w:rsidR="00F6100F" w:rsidRPr="00DD698D" w:rsidRDefault="00F6100F" w:rsidP="00487F9B"/>
    <w:p w14:paraId="09EF569A" w14:textId="77777777" w:rsidR="00F6100F" w:rsidRPr="00DD698D" w:rsidRDefault="00F6100F" w:rsidP="00487F9B"/>
    <w:p w14:paraId="71AF9F27" w14:textId="77777777" w:rsidR="00F6100F" w:rsidRPr="00DD698D" w:rsidRDefault="00F6100F" w:rsidP="00487F9B"/>
    <w:p w14:paraId="45E92443" w14:textId="77777777" w:rsidR="00F6100F" w:rsidRPr="00DD698D" w:rsidRDefault="00F6100F" w:rsidP="00487F9B"/>
    <w:p w14:paraId="3611E313" w14:textId="77777777" w:rsidR="00F6100F" w:rsidRPr="00DD698D" w:rsidRDefault="00F6100F" w:rsidP="00487F9B"/>
    <w:p w14:paraId="4AEDE40E" w14:textId="77777777" w:rsidR="00F6100F" w:rsidRPr="00DD698D" w:rsidRDefault="00F6100F" w:rsidP="00487F9B"/>
    <w:p w14:paraId="3B7DAE90" w14:textId="77777777" w:rsidR="00F6100F" w:rsidRPr="00DD698D" w:rsidRDefault="00F6100F" w:rsidP="00487F9B"/>
    <w:p w14:paraId="15EB07AB" w14:textId="77777777" w:rsidR="004849EE" w:rsidRPr="00DD698D" w:rsidRDefault="004849EE" w:rsidP="00487F9B"/>
    <w:p w14:paraId="5814E5EA" w14:textId="77777777" w:rsidR="004849EE" w:rsidRPr="00DD698D" w:rsidRDefault="004849EE" w:rsidP="00487F9B"/>
    <w:p w14:paraId="371F5013" w14:textId="77777777" w:rsidR="004849EE" w:rsidRPr="00DD698D" w:rsidRDefault="004849EE" w:rsidP="00487F9B"/>
    <w:p w14:paraId="3F7600BB" w14:textId="77777777" w:rsidR="004849EE" w:rsidRPr="00DD698D" w:rsidRDefault="004849EE" w:rsidP="00487F9B"/>
    <w:p w14:paraId="385EA8C8" w14:textId="77777777" w:rsidR="004849EE" w:rsidRPr="00DD698D" w:rsidRDefault="004849EE" w:rsidP="00487F9B"/>
    <w:p w14:paraId="048768FC" w14:textId="77777777" w:rsidR="004849EE" w:rsidRPr="00DD698D" w:rsidRDefault="004849EE" w:rsidP="00487F9B"/>
    <w:p w14:paraId="7B6EB2E4" w14:textId="77777777" w:rsidR="004849EE" w:rsidRPr="00DD698D" w:rsidRDefault="004849EE" w:rsidP="00487F9B"/>
    <w:p w14:paraId="72CBD0D6" w14:textId="77777777" w:rsidR="004849EE" w:rsidRPr="00DD698D" w:rsidRDefault="004849EE" w:rsidP="00487F9B"/>
    <w:p w14:paraId="7130AF93" w14:textId="77777777" w:rsidR="004849EE" w:rsidRPr="00DD698D" w:rsidRDefault="004849EE" w:rsidP="00487F9B"/>
    <w:p w14:paraId="606EA77B" w14:textId="6301DF5E" w:rsidR="00F6100F" w:rsidRPr="0021315A" w:rsidRDefault="004849EE" w:rsidP="00487F9B">
      <w:permStart w:id="1338315938" w:edGrp="everyone"/>
      <w:r w:rsidRPr="00DD698D">
        <w:lastRenderedPageBreak/>
        <w:t>P</w:t>
      </w:r>
      <w:r w:rsidR="00F6100F" w:rsidRPr="00DD698D">
        <w:t>ROSTOR PRO PŘÍLOHY</w:t>
      </w:r>
      <w:permEnd w:id="1338315938"/>
    </w:p>
    <w:sectPr w:rsidR="00F6100F" w:rsidRPr="0021315A" w:rsidSect="0096691A">
      <w:headerReference w:type="default" r:id="rId27"/>
      <w:footerReference w:type="default" r:id="rId28"/>
      <w:pgSz w:w="11906" w:h="16838"/>
      <w:pgMar w:top="1418" w:right="1134" w:bottom="1418" w:left="1418" w:header="709"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5C8689" w14:textId="77777777" w:rsidR="00357774" w:rsidRDefault="00357774">
      <w:r>
        <w:separator/>
      </w:r>
    </w:p>
  </w:endnote>
  <w:endnote w:type="continuationSeparator" w:id="0">
    <w:p w14:paraId="6E430E23" w14:textId="77777777" w:rsidR="00357774" w:rsidRDefault="00357774">
      <w:r>
        <w:continuationSeparator/>
      </w:r>
    </w:p>
  </w:endnote>
  <w:endnote w:type="continuationNotice" w:id="1">
    <w:p w14:paraId="2B0C3830" w14:textId="77777777" w:rsidR="00357774" w:rsidRDefault="0035777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F6E98" w14:textId="77777777" w:rsidR="00E5416D" w:rsidRDefault="00E5416D">
    <w:pPr>
      <w:pStyle w:val="Zpat"/>
    </w:pPr>
    <w:r>
      <w:rPr>
        <w:noProof/>
        <w:sz w:val="20"/>
      </w:rPr>
      <mc:AlternateContent>
        <mc:Choice Requires="wps">
          <w:drawing>
            <wp:anchor distT="0" distB="0" distL="114300" distR="114300" simplePos="0" relativeHeight="251657728" behindDoc="0" locked="0" layoutInCell="1" allowOverlap="1" wp14:anchorId="0C8DA34A" wp14:editId="30BE1750">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276579"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"/>
          </w:pict>
        </mc:Fallback>
      </mc:AlternateContent>
    </w:r>
  </w:p>
  <w:p w14:paraId="08829EA1" w14:textId="56E1C099" w:rsidR="00E5416D" w:rsidRDefault="00E5416D">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7971DD">
      <w:rPr>
        <w:rStyle w:val="slostrnky"/>
        <w:noProof/>
      </w:rPr>
      <w:t>3</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7971DD">
      <w:rPr>
        <w:rStyle w:val="slostrnky"/>
        <w:noProof/>
      </w:rPr>
      <w:t>13</w:t>
    </w:r>
    <w:r>
      <w:rPr>
        <w:rStyle w:val="slostrnky"/>
      </w:rPr>
      <w:fldChar w:fldCharType="end"/>
    </w:r>
  </w:p>
  <w:p w14:paraId="160C3F10" w14:textId="77777777" w:rsidR="00E5416D" w:rsidRDefault="00E541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5709F7" w14:textId="77777777" w:rsidR="00357774" w:rsidRDefault="00357774">
      <w:r>
        <w:separator/>
      </w:r>
    </w:p>
  </w:footnote>
  <w:footnote w:type="continuationSeparator" w:id="0">
    <w:p w14:paraId="0394B5E2" w14:textId="77777777" w:rsidR="00357774" w:rsidRDefault="00357774">
      <w:r>
        <w:continuationSeparator/>
      </w:r>
    </w:p>
  </w:footnote>
  <w:footnote w:type="continuationNotice" w:id="1">
    <w:p w14:paraId="08DCEA9B" w14:textId="77777777" w:rsidR="00357774" w:rsidRDefault="00357774">
      <w:pPr>
        <w:spacing w:after="0"/>
      </w:pPr>
    </w:p>
  </w:footnote>
  <w:footnote w:id="2">
    <w:p w14:paraId="7E905CB9" w14:textId="77777777" w:rsidR="00E80629" w:rsidRPr="00A274D1" w:rsidRDefault="00E80629" w:rsidP="00E80629">
      <w:pPr>
        <w:pStyle w:val="Textpoznpodarou"/>
        <w:rPr>
          <w:rFonts w:ascii="Arial" w:hAnsi="Arial" w:cs="Arial"/>
          <w:sz w:val="16"/>
          <w:szCs w:val="16"/>
        </w:rPr>
      </w:pPr>
      <w:r w:rsidRPr="00A274D1">
        <w:rPr>
          <w:rStyle w:val="Znakapoznpodarou"/>
          <w:rFonts w:ascii="Arial" w:hAnsi="Arial" w:cs="Arial"/>
          <w:sz w:val="16"/>
          <w:szCs w:val="16"/>
        </w:rPr>
        <w:footnoteRef/>
      </w:r>
      <w:r w:rsidRPr="00A274D1">
        <w:rPr>
          <w:rFonts w:ascii="Arial" w:hAnsi="Arial" w:cs="Arial"/>
          <w:sz w:val="16"/>
          <w:szCs w:val="16"/>
        </w:rPr>
        <w:t xml:space="preserve"> Dostupné zde: </w:t>
      </w:r>
      <w:hyperlink r:id="rId1" w:history="1">
        <w:r w:rsidRPr="00A274D1">
          <w:rPr>
            <w:rStyle w:val="Hypertextovodkaz"/>
            <w:rFonts w:ascii="Arial" w:hAnsi="Arial" w:cs="Arial"/>
            <w:sz w:val="16"/>
            <w:szCs w:val="16"/>
          </w:rPr>
          <w:t>https://mneguidelines.oecd.org/mneguidelines/</w:t>
        </w:r>
      </w:hyperlink>
      <w:r w:rsidRPr="00A274D1">
        <w:rPr>
          <w:rFonts w:ascii="Arial" w:hAnsi="Arial" w:cs="Arial"/>
          <w:sz w:val="16"/>
          <w:szCs w:val="16"/>
        </w:rPr>
        <w:t xml:space="preserve"> , v českém překladu dostupné zde: https:// mpo.gov.cz/assets/dokumenty/41879/57176/612167/priloha001.pdf</w:t>
      </w:r>
    </w:p>
  </w:footnote>
  <w:footnote w:id="3">
    <w:p w14:paraId="0342105C" w14:textId="77777777" w:rsidR="00E80629" w:rsidRDefault="00E80629" w:rsidP="00E80629">
      <w:pPr>
        <w:pStyle w:val="Textpoznpodarou"/>
      </w:pPr>
      <w:r w:rsidRPr="00A274D1">
        <w:rPr>
          <w:rStyle w:val="Znakapoznpodarou"/>
          <w:rFonts w:ascii="Arial" w:hAnsi="Arial" w:cs="Arial"/>
          <w:sz w:val="16"/>
          <w:szCs w:val="16"/>
        </w:rPr>
        <w:footnoteRef/>
      </w:r>
      <w:r w:rsidRPr="00A274D1">
        <w:rPr>
          <w:rFonts w:ascii="Arial" w:hAnsi="Arial" w:cs="Arial"/>
          <w:sz w:val="16"/>
          <w:szCs w:val="16"/>
        </w:rPr>
        <w:t xml:space="preserve"> Dostupné zde: https://www.ohchr.org/sites/default/files/documents/publications/guidingprinciplesbusinesshr_en.pdf</w:t>
      </w:r>
    </w:p>
  </w:footnote>
  <w:footnote w:id="4">
    <w:p w14:paraId="187A434F" w14:textId="77777777" w:rsidR="00E80629" w:rsidRPr="00A274D1" w:rsidRDefault="00E80629" w:rsidP="00E80629">
      <w:pPr>
        <w:pStyle w:val="Textpoznpodarou"/>
        <w:rPr>
          <w:rFonts w:ascii="Arial" w:hAnsi="Arial" w:cs="Arial"/>
          <w:sz w:val="16"/>
          <w:szCs w:val="16"/>
        </w:rPr>
      </w:pPr>
      <w:r w:rsidRPr="00A274D1">
        <w:rPr>
          <w:rStyle w:val="Znakapoznpodarou"/>
          <w:rFonts w:ascii="Arial" w:hAnsi="Arial" w:cs="Arial"/>
          <w:sz w:val="16"/>
          <w:szCs w:val="16"/>
        </w:rPr>
        <w:footnoteRef/>
      </w:r>
      <w:r w:rsidRPr="00A274D1">
        <w:rPr>
          <w:rFonts w:ascii="Arial" w:hAnsi="Arial" w:cs="Arial"/>
          <w:sz w:val="16"/>
          <w:szCs w:val="16"/>
        </w:rPr>
        <w:t xml:space="preserve"> Dostupná zde: https://www.ilo.org/resource/conference-paper/ilo-1998-declaration-fundamental-principles-and-rights-work-and-its-follow</w:t>
      </w:r>
    </w:p>
  </w:footnote>
  <w:footnote w:id="5">
    <w:p w14:paraId="2574F5C9" w14:textId="77777777" w:rsidR="00E80629" w:rsidRPr="00A274D1" w:rsidRDefault="00E80629" w:rsidP="00E80629">
      <w:pPr>
        <w:pStyle w:val="Textpoznpodarou"/>
        <w:rPr>
          <w:rFonts w:ascii="Arial" w:hAnsi="Arial" w:cs="Arial"/>
          <w:sz w:val="16"/>
          <w:szCs w:val="16"/>
        </w:rPr>
      </w:pPr>
      <w:r w:rsidRPr="00A274D1">
        <w:rPr>
          <w:rStyle w:val="Znakapoznpodarou"/>
          <w:rFonts w:ascii="Arial" w:hAnsi="Arial" w:cs="Arial"/>
          <w:sz w:val="16"/>
          <w:szCs w:val="16"/>
        </w:rPr>
        <w:footnoteRef/>
      </w:r>
      <w:r w:rsidRPr="00A274D1">
        <w:rPr>
          <w:rFonts w:ascii="Arial" w:hAnsi="Arial" w:cs="Arial"/>
          <w:sz w:val="16"/>
          <w:szCs w:val="16"/>
        </w:rPr>
        <w:t xml:space="preserve">  Složená z Všeobecné deklarace lidských práv dostupné zde: </w:t>
      </w:r>
      <w:hyperlink r:id="rId2" w:history="1">
        <w:r w:rsidRPr="00A274D1">
          <w:rPr>
            <w:rStyle w:val="Hypertextovodkaz"/>
            <w:rFonts w:ascii="Arial" w:hAnsi="Arial" w:cs="Arial"/>
            <w:sz w:val="16"/>
            <w:szCs w:val="16"/>
          </w:rPr>
          <w:t>https://mzv.gov.cz/file/3156327/Vseobecna_deklarace_lidskych_prav.pdf</w:t>
        </w:r>
      </w:hyperlink>
      <w:r w:rsidRPr="00A274D1">
        <w:rPr>
          <w:rFonts w:ascii="Arial" w:hAnsi="Arial" w:cs="Arial"/>
          <w:sz w:val="16"/>
          <w:szCs w:val="16"/>
        </w:rPr>
        <w:t>; Mezinárodního paktu o občanských a politických právech a Mezinárodní pakt o hospodářských, sociálních a kulturních právech  (Vyhláška</w:t>
      </w:r>
    </w:p>
    <w:p w14:paraId="1305E076" w14:textId="77777777" w:rsidR="00E80629" w:rsidRDefault="00E80629" w:rsidP="00E80629">
      <w:pPr>
        <w:pStyle w:val="Textpoznpodarou"/>
      </w:pPr>
      <w:r w:rsidRPr="00A274D1">
        <w:rPr>
          <w:rFonts w:ascii="Arial" w:hAnsi="Arial" w:cs="Arial"/>
          <w:sz w:val="16"/>
          <w:szCs w:val="16"/>
        </w:rPr>
        <w:t>ministra zahraničních věcí120/1976 Sb. ze dne 10. května 1976 o Mezinárodním paktu o občanských a politických právech a Mezinárodním paktu o hospodářských, sociálních a kulturních právech)</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004D2" w14:textId="6F03B5A9" w:rsidR="00E73AD4" w:rsidRPr="00117C3F" w:rsidRDefault="00E73AD4" w:rsidP="00E73AD4">
    <w:pPr>
      <w:pStyle w:val="Zhlav"/>
    </w:pPr>
    <w:permStart w:id="654120341" w:edGrp="everyone"/>
    <w:r w:rsidRPr="00117C3F">
      <w:t xml:space="preserve">Číslo </w:t>
    </w:r>
    <w:proofErr w:type="gramStart"/>
    <w:r w:rsidRPr="00117C3F">
      <w:t>smlouvy:</w:t>
    </w:r>
    <w:r w:rsidR="00D70FD3" w:rsidRPr="00117C3F">
      <w:t>…</w:t>
    </w:r>
    <w:proofErr w:type="gramEnd"/>
    <w:r w:rsidR="00D70FD3" w:rsidRPr="00117C3F">
      <w:t>……………………</w:t>
    </w:r>
  </w:p>
  <w:p w14:paraId="68D7C634" w14:textId="3D1AD90B" w:rsidR="00E5416D" w:rsidRDefault="00E73AD4" w:rsidP="00E73AD4">
    <w:pPr>
      <w:pStyle w:val="Zhlav"/>
    </w:pPr>
    <w:r w:rsidRPr="00117C3F">
      <w:t xml:space="preserve">Číslo </w:t>
    </w:r>
    <w:r w:rsidR="00803659" w:rsidRPr="00117C3F">
      <w:t>ZŘ</w:t>
    </w:r>
    <w:r w:rsidRPr="00117C3F">
      <w:t xml:space="preserve">: </w:t>
    </w:r>
    <w:r w:rsidR="004E4FA2" w:rsidRPr="00117C3F">
      <w:t>157/25</w:t>
    </w:r>
    <w:r w:rsidR="005C5747" w:rsidRPr="00117C3F">
      <w:t>/OCN</w:t>
    </w:r>
    <w:r w:rsidR="00E5416D">
      <w:tab/>
    </w:r>
    <w:r w:rsidR="00E5416D">
      <w:tab/>
    </w:r>
    <w:permEnd w:id="65412034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A7EB6"/>
    <w:multiLevelType w:val="hybridMultilevel"/>
    <w:tmpl w:val="FCA02976"/>
    <w:lvl w:ilvl="0" w:tplc="D5A6BA5C">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 w15:restartNumberingAfterBreak="0">
    <w:nsid w:val="03933F57"/>
    <w:multiLevelType w:val="hybridMultilevel"/>
    <w:tmpl w:val="3E26C04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FC941D1"/>
    <w:multiLevelType w:val="hybridMultilevel"/>
    <w:tmpl w:val="53928E5A"/>
    <w:lvl w:ilvl="0" w:tplc="D5A6BA5C">
      <w:numFmt w:val="bullet"/>
      <w:lvlText w:val="-"/>
      <w:lvlJc w:val="left"/>
      <w:pPr>
        <w:ind w:left="1287" w:hanging="360"/>
      </w:pPr>
      <w:rPr>
        <w:rFonts w:ascii="Arial" w:eastAsia="Times New Roman"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24E46F57"/>
    <w:multiLevelType w:val="hybridMultilevel"/>
    <w:tmpl w:val="7938F0A8"/>
    <w:lvl w:ilvl="0" w:tplc="04050001">
      <w:start w:val="1"/>
      <w:numFmt w:val="bullet"/>
      <w:lvlText w:val=""/>
      <w:lvlJc w:val="left"/>
      <w:pPr>
        <w:ind w:left="840" w:hanging="360"/>
      </w:pPr>
      <w:rPr>
        <w:rFonts w:ascii="Symbol" w:hAnsi="Symbol" w:hint="default"/>
      </w:rPr>
    </w:lvl>
    <w:lvl w:ilvl="1" w:tplc="FFFFFFFF" w:tentative="1">
      <w:start w:val="1"/>
      <w:numFmt w:val="bullet"/>
      <w:lvlText w:val="o"/>
      <w:lvlJc w:val="left"/>
      <w:pPr>
        <w:ind w:left="1560" w:hanging="360"/>
      </w:pPr>
      <w:rPr>
        <w:rFonts w:ascii="Courier New" w:hAnsi="Courier New" w:cs="Courier New" w:hint="default"/>
      </w:rPr>
    </w:lvl>
    <w:lvl w:ilvl="2" w:tplc="FFFFFFFF" w:tentative="1">
      <w:start w:val="1"/>
      <w:numFmt w:val="bullet"/>
      <w:lvlText w:val=""/>
      <w:lvlJc w:val="left"/>
      <w:pPr>
        <w:ind w:left="2280" w:hanging="360"/>
      </w:pPr>
      <w:rPr>
        <w:rFonts w:ascii="Wingdings" w:hAnsi="Wingdings" w:hint="default"/>
      </w:rPr>
    </w:lvl>
    <w:lvl w:ilvl="3" w:tplc="FFFFFFFF" w:tentative="1">
      <w:start w:val="1"/>
      <w:numFmt w:val="bullet"/>
      <w:lvlText w:val=""/>
      <w:lvlJc w:val="left"/>
      <w:pPr>
        <w:ind w:left="3000" w:hanging="360"/>
      </w:pPr>
      <w:rPr>
        <w:rFonts w:ascii="Symbol" w:hAnsi="Symbol" w:hint="default"/>
      </w:rPr>
    </w:lvl>
    <w:lvl w:ilvl="4" w:tplc="FFFFFFFF" w:tentative="1">
      <w:start w:val="1"/>
      <w:numFmt w:val="bullet"/>
      <w:lvlText w:val="o"/>
      <w:lvlJc w:val="left"/>
      <w:pPr>
        <w:ind w:left="3720" w:hanging="360"/>
      </w:pPr>
      <w:rPr>
        <w:rFonts w:ascii="Courier New" w:hAnsi="Courier New" w:cs="Courier New" w:hint="default"/>
      </w:rPr>
    </w:lvl>
    <w:lvl w:ilvl="5" w:tplc="FFFFFFFF" w:tentative="1">
      <w:start w:val="1"/>
      <w:numFmt w:val="bullet"/>
      <w:lvlText w:val=""/>
      <w:lvlJc w:val="left"/>
      <w:pPr>
        <w:ind w:left="4440" w:hanging="360"/>
      </w:pPr>
      <w:rPr>
        <w:rFonts w:ascii="Wingdings" w:hAnsi="Wingdings" w:hint="default"/>
      </w:rPr>
    </w:lvl>
    <w:lvl w:ilvl="6" w:tplc="FFFFFFFF" w:tentative="1">
      <w:start w:val="1"/>
      <w:numFmt w:val="bullet"/>
      <w:lvlText w:val=""/>
      <w:lvlJc w:val="left"/>
      <w:pPr>
        <w:ind w:left="5160" w:hanging="360"/>
      </w:pPr>
      <w:rPr>
        <w:rFonts w:ascii="Symbol" w:hAnsi="Symbol" w:hint="default"/>
      </w:rPr>
    </w:lvl>
    <w:lvl w:ilvl="7" w:tplc="FFFFFFFF" w:tentative="1">
      <w:start w:val="1"/>
      <w:numFmt w:val="bullet"/>
      <w:lvlText w:val="o"/>
      <w:lvlJc w:val="left"/>
      <w:pPr>
        <w:ind w:left="5880" w:hanging="360"/>
      </w:pPr>
      <w:rPr>
        <w:rFonts w:ascii="Courier New" w:hAnsi="Courier New" w:cs="Courier New" w:hint="default"/>
      </w:rPr>
    </w:lvl>
    <w:lvl w:ilvl="8" w:tplc="FFFFFFFF" w:tentative="1">
      <w:start w:val="1"/>
      <w:numFmt w:val="bullet"/>
      <w:lvlText w:val=""/>
      <w:lvlJc w:val="left"/>
      <w:pPr>
        <w:ind w:left="6600" w:hanging="360"/>
      </w:pPr>
      <w:rPr>
        <w:rFonts w:ascii="Wingdings" w:hAnsi="Wingdings" w:hint="default"/>
      </w:rPr>
    </w:lvl>
  </w:abstractNum>
  <w:abstractNum w:abstractNumId="5" w15:restartNumberingAfterBreak="0">
    <w:nsid w:val="2A3273B6"/>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6"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2E4F4470"/>
    <w:multiLevelType w:val="multilevel"/>
    <w:tmpl w:val="1520C9CA"/>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b w:val="0"/>
      </w:rPr>
    </w:lvl>
    <w:lvl w:ilvl="3">
      <w:start w:val="1"/>
      <w:numFmt w:val="lowerLetter"/>
      <w:lvlText w:val="%4)"/>
      <w:lvlJc w:val="left"/>
      <w:rPr>
        <w:rFonts w:hint="default"/>
        <w:color w:val="auto"/>
      </w:rPr>
    </w:lvl>
    <w:lvl w:ilvl="4">
      <w:start w:val="1"/>
      <w:numFmt w:val="ordinal"/>
      <w:suff w:val="space"/>
      <w:lvlText w:val="%1%2%3%4%5"/>
      <w:lvlJc w:val="left"/>
      <w:pPr>
        <w:ind w:left="3550"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8" w15:restartNumberingAfterBreak="0">
    <w:nsid w:val="2FAF123A"/>
    <w:multiLevelType w:val="hybridMultilevel"/>
    <w:tmpl w:val="A1C8F988"/>
    <w:lvl w:ilvl="0" w:tplc="04050001">
      <w:start w:val="1"/>
      <w:numFmt w:val="bullet"/>
      <w:lvlText w:val=""/>
      <w:lvlJc w:val="left"/>
      <w:pPr>
        <w:tabs>
          <w:tab w:val="num" w:pos="1276"/>
        </w:tabs>
        <w:ind w:left="1276" w:hanging="360"/>
      </w:pPr>
      <w:rPr>
        <w:rFonts w:ascii="Symbol" w:hAnsi="Symbol" w:hint="default"/>
      </w:rPr>
    </w:lvl>
    <w:lvl w:ilvl="1" w:tplc="04050003">
      <w:start w:val="1"/>
      <w:numFmt w:val="bullet"/>
      <w:lvlText w:val="o"/>
      <w:lvlJc w:val="left"/>
      <w:pPr>
        <w:ind w:left="1996" w:hanging="360"/>
      </w:pPr>
      <w:rPr>
        <w:rFonts w:ascii="Courier New" w:hAnsi="Courier New" w:hint="default"/>
      </w:rPr>
    </w:lvl>
    <w:lvl w:ilvl="2" w:tplc="04050005">
      <w:start w:val="1"/>
      <w:numFmt w:val="bullet"/>
      <w:lvlText w:val=""/>
      <w:lvlJc w:val="left"/>
      <w:pPr>
        <w:ind w:left="2716" w:hanging="360"/>
      </w:pPr>
      <w:rPr>
        <w:rFonts w:ascii="Wingdings" w:hAnsi="Wingdings" w:hint="default"/>
      </w:rPr>
    </w:lvl>
    <w:lvl w:ilvl="3" w:tplc="04050001">
      <w:start w:val="1"/>
      <w:numFmt w:val="bullet"/>
      <w:lvlText w:val=""/>
      <w:lvlJc w:val="left"/>
      <w:pPr>
        <w:ind w:left="3436" w:hanging="360"/>
      </w:pPr>
      <w:rPr>
        <w:rFonts w:ascii="Symbol" w:hAnsi="Symbol" w:hint="default"/>
      </w:rPr>
    </w:lvl>
    <w:lvl w:ilvl="4" w:tplc="04050003">
      <w:start w:val="1"/>
      <w:numFmt w:val="bullet"/>
      <w:lvlText w:val="o"/>
      <w:lvlJc w:val="left"/>
      <w:pPr>
        <w:ind w:left="4156" w:hanging="360"/>
      </w:pPr>
      <w:rPr>
        <w:rFonts w:ascii="Courier New" w:hAnsi="Courier New" w:hint="default"/>
      </w:rPr>
    </w:lvl>
    <w:lvl w:ilvl="5" w:tplc="04050005">
      <w:start w:val="1"/>
      <w:numFmt w:val="bullet"/>
      <w:lvlText w:val=""/>
      <w:lvlJc w:val="left"/>
      <w:pPr>
        <w:ind w:left="4876" w:hanging="360"/>
      </w:pPr>
      <w:rPr>
        <w:rFonts w:ascii="Wingdings" w:hAnsi="Wingdings" w:hint="default"/>
      </w:rPr>
    </w:lvl>
    <w:lvl w:ilvl="6" w:tplc="04050001">
      <w:start w:val="1"/>
      <w:numFmt w:val="bullet"/>
      <w:lvlText w:val=""/>
      <w:lvlJc w:val="left"/>
      <w:pPr>
        <w:ind w:left="5596" w:hanging="360"/>
      </w:pPr>
      <w:rPr>
        <w:rFonts w:ascii="Symbol" w:hAnsi="Symbol" w:hint="default"/>
      </w:rPr>
    </w:lvl>
    <w:lvl w:ilvl="7" w:tplc="04050003">
      <w:start w:val="1"/>
      <w:numFmt w:val="bullet"/>
      <w:lvlText w:val="o"/>
      <w:lvlJc w:val="left"/>
      <w:pPr>
        <w:ind w:left="6316" w:hanging="360"/>
      </w:pPr>
      <w:rPr>
        <w:rFonts w:ascii="Courier New" w:hAnsi="Courier New" w:hint="default"/>
      </w:rPr>
    </w:lvl>
    <w:lvl w:ilvl="8" w:tplc="04050005">
      <w:start w:val="1"/>
      <w:numFmt w:val="bullet"/>
      <w:lvlText w:val=""/>
      <w:lvlJc w:val="left"/>
      <w:pPr>
        <w:ind w:left="7036" w:hanging="360"/>
      </w:pPr>
      <w:rPr>
        <w:rFonts w:ascii="Wingdings" w:hAnsi="Wingdings" w:hint="default"/>
      </w:rPr>
    </w:lvl>
  </w:abstractNum>
  <w:abstractNum w:abstractNumId="9"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CA6059"/>
    <w:multiLevelType w:val="hybridMultilevel"/>
    <w:tmpl w:val="106AEE1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2E850FF"/>
    <w:multiLevelType w:val="multilevel"/>
    <w:tmpl w:val="6DBEAE40"/>
    <w:lvl w:ilvl="0">
      <w:start w:val="1"/>
      <w:numFmt w:val="lowerLetter"/>
      <w:pStyle w:val="Odrky-psmena"/>
      <w:lvlText w:val="%1)"/>
      <w:lvlJc w:val="left"/>
      <w:pPr>
        <w:tabs>
          <w:tab w:val="num" w:pos="720"/>
        </w:tabs>
        <w:ind w:left="720" w:hanging="360"/>
      </w:pPr>
      <w:rPr>
        <w:rFonts w:cs="Times New Roman"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cs="Times New Roman" w:hint="default"/>
      </w:rPr>
    </w:lvl>
    <w:lvl w:ilvl="3">
      <w:start w:val="1"/>
      <w:numFmt w:val="none"/>
      <w:lvlText w:val=""/>
      <w:lvlJc w:val="left"/>
      <w:pPr>
        <w:tabs>
          <w:tab w:val="num" w:pos="1800"/>
        </w:tabs>
        <w:ind w:left="1800" w:hanging="360"/>
      </w:pPr>
      <w:rPr>
        <w:rFonts w:cs="Times New Roman" w:hint="default"/>
      </w:rPr>
    </w:lvl>
    <w:lvl w:ilvl="4">
      <w:start w:val="1"/>
      <w:numFmt w:val="none"/>
      <w:lvlText w:val=""/>
      <w:lvlJc w:val="left"/>
      <w:pPr>
        <w:tabs>
          <w:tab w:val="num" w:pos="2160"/>
        </w:tabs>
        <w:ind w:left="2160" w:hanging="360"/>
      </w:pPr>
      <w:rPr>
        <w:rFonts w:cs="Times New Roman" w:hint="default"/>
      </w:rPr>
    </w:lvl>
    <w:lvl w:ilvl="5">
      <w:start w:val="1"/>
      <w:numFmt w:val="none"/>
      <w:lvlText w:val=""/>
      <w:lvlJc w:val="left"/>
      <w:pPr>
        <w:tabs>
          <w:tab w:val="num" w:pos="2520"/>
        </w:tabs>
        <w:ind w:left="2520" w:hanging="360"/>
      </w:pPr>
      <w:rPr>
        <w:rFonts w:cs="Times New Roman" w:hint="default"/>
      </w:rPr>
    </w:lvl>
    <w:lvl w:ilvl="6">
      <w:start w:val="1"/>
      <w:numFmt w:val="none"/>
      <w:lvlText w:val=""/>
      <w:lvlJc w:val="left"/>
      <w:pPr>
        <w:tabs>
          <w:tab w:val="num" w:pos="2880"/>
        </w:tabs>
        <w:ind w:left="2880" w:hanging="360"/>
      </w:pPr>
      <w:rPr>
        <w:rFonts w:cs="Times New Roman" w:hint="default"/>
      </w:rPr>
    </w:lvl>
    <w:lvl w:ilvl="7">
      <w:start w:val="1"/>
      <w:numFmt w:val="none"/>
      <w:lvlText w:val=""/>
      <w:lvlJc w:val="left"/>
      <w:pPr>
        <w:tabs>
          <w:tab w:val="num" w:pos="3240"/>
        </w:tabs>
        <w:ind w:left="3240" w:hanging="360"/>
      </w:pPr>
      <w:rPr>
        <w:rFonts w:cs="Times New Roman" w:hint="default"/>
      </w:rPr>
    </w:lvl>
    <w:lvl w:ilvl="8">
      <w:start w:val="1"/>
      <w:numFmt w:val="none"/>
      <w:lvlText w:val="%9"/>
      <w:lvlJc w:val="left"/>
      <w:pPr>
        <w:tabs>
          <w:tab w:val="num" w:pos="3600"/>
        </w:tabs>
        <w:ind w:left="3600" w:hanging="360"/>
      </w:pPr>
      <w:rPr>
        <w:rFonts w:cs="Times New Roman" w:hint="default"/>
      </w:rPr>
    </w:lvl>
  </w:abstractNum>
  <w:abstractNum w:abstractNumId="14" w15:restartNumberingAfterBreak="0">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5" w15:restartNumberingAfterBreak="0">
    <w:nsid w:val="586A2EDF"/>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6" w15:restartNumberingAfterBreak="0">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5B9827D3"/>
    <w:multiLevelType w:val="multilevel"/>
    <w:tmpl w:val="1D94FDA4"/>
    <w:lvl w:ilvl="0">
      <w:start w:val="3"/>
      <w:numFmt w:val="decimal"/>
      <w:lvlText w:val="%1"/>
      <w:lvlJc w:val="left"/>
      <w:pPr>
        <w:ind w:left="720" w:hanging="720"/>
      </w:pPr>
      <w:rPr>
        <w:rFonts w:hint="default"/>
      </w:rPr>
    </w:lvl>
    <w:lvl w:ilvl="1">
      <w:start w:val="19"/>
      <w:numFmt w:val="decimal"/>
      <w:lvlText w:val="%1.%2"/>
      <w:lvlJc w:val="left"/>
      <w:pPr>
        <w:ind w:left="909" w:hanging="720"/>
      </w:pPr>
      <w:rPr>
        <w:rFonts w:hint="default"/>
      </w:rPr>
    </w:lvl>
    <w:lvl w:ilvl="2">
      <w:start w:val="4"/>
      <w:numFmt w:val="decimal"/>
      <w:lvlText w:val="%1.%2.%3"/>
      <w:lvlJc w:val="left"/>
      <w:pPr>
        <w:ind w:left="1098"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18" w15:restartNumberingAfterBreak="0">
    <w:nsid w:val="5D0C70CC"/>
    <w:multiLevelType w:val="hybridMultilevel"/>
    <w:tmpl w:val="411055C0"/>
    <w:lvl w:ilvl="0" w:tplc="A2C85390">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19"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0"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643A5CBB"/>
    <w:multiLevelType w:val="multilevel"/>
    <w:tmpl w:val="A034717C"/>
    <w:lvl w:ilvl="0">
      <w:start w:val="1"/>
      <w:numFmt w:val="decimal"/>
      <w:lvlText w:val="%1."/>
      <w:lvlJc w:val="left"/>
      <w:pPr>
        <w:ind w:left="360" w:hanging="360"/>
      </w:pPr>
    </w:lvl>
    <w:lvl w:ilvl="1">
      <w:start w:val="1"/>
      <w:numFmt w:val="decimal"/>
      <w:lvlText w:val="%1.%2."/>
      <w:lvlJc w:val="left"/>
      <w:pPr>
        <w:ind w:left="432" w:hanging="432"/>
      </w:pPr>
      <w:rPr>
        <w:rFonts w:ascii="Arial" w:hAnsi="Arial" w:cs="Arial" w:hint="default"/>
        <w:b w:val="0"/>
        <w:i w:val="0"/>
        <w:strike w:val="0"/>
        <w:sz w:val="20"/>
        <w:szCs w:val="20"/>
      </w:rPr>
    </w:lvl>
    <w:lvl w:ilvl="2">
      <w:start w:val="1"/>
      <w:numFmt w:val="decimal"/>
      <w:lvlText w:val="%1.%2.%3."/>
      <w:lvlJc w:val="left"/>
      <w:pPr>
        <w:ind w:left="3339" w:hanging="504"/>
      </w:pPr>
      <w:rPr>
        <w:rFonts w:ascii="Arial" w:hAnsi="Arial" w:cs="Arial" w:hint="default"/>
        <w:b w:val="0"/>
        <w:i w:val="0"/>
        <w:sz w:val="20"/>
        <w:szCs w:val="20"/>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504202F"/>
    <w:multiLevelType w:val="multilevel"/>
    <w:tmpl w:val="9732C31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7743"/>
        </w:tabs>
        <w:ind w:left="7513" w:hanging="850"/>
      </w:pPr>
      <w:rPr>
        <w:rFonts w:ascii="Arial" w:hAnsi="Arial" w:cs="Arial" w:hint="default"/>
        <w:sz w:val="20"/>
        <w:szCs w:val="20"/>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3" w15:restartNumberingAfterBreak="0">
    <w:nsid w:val="6C496FC3"/>
    <w:multiLevelType w:val="hybridMultilevel"/>
    <w:tmpl w:val="4BDA7CFA"/>
    <w:lvl w:ilvl="0" w:tplc="30104652">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4" w15:restartNumberingAfterBreak="0">
    <w:nsid w:val="71FA4703"/>
    <w:multiLevelType w:val="hybridMultilevel"/>
    <w:tmpl w:val="FCCA9FAC"/>
    <w:lvl w:ilvl="0" w:tplc="04050001">
      <w:start w:val="1"/>
      <w:numFmt w:val="bullet"/>
      <w:lvlText w:val=""/>
      <w:lvlJc w:val="left"/>
      <w:pPr>
        <w:ind w:left="840" w:hanging="360"/>
      </w:pPr>
      <w:rPr>
        <w:rFonts w:ascii="Symbol" w:hAnsi="Symbol" w:hint="default"/>
      </w:rPr>
    </w:lvl>
    <w:lvl w:ilvl="1" w:tplc="FFFFFFFF" w:tentative="1">
      <w:start w:val="1"/>
      <w:numFmt w:val="bullet"/>
      <w:lvlText w:val="o"/>
      <w:lvlJc w:val="left"/>
      <w:pPr>
        <w:ind w:left="1560" w:hanging="360"/>
      </w:pPr>
      <w:rPr>
        <w:rFonts w:ascii="Courier New" w:hAnsi="Courier New" w:cs="Courier New" w:hint="default"/>
      </w:rPr>
    </w:lvl>
    <w:lvl w:ilvl="2" w:tplc="FFFFFFFF" w:tentative="1">
      <w:start w:val="1"/>
      <w:numFmt w:val="bullet"/>
      <w:lvlText w:val=""/>
      <w:lvlJc w:val="left"/>
      <w:pPr>
        <w:ind w:left="2280" w:hanging="360"/>
      </w:pPr>
      <w:rPr>
        <w:rFonts w:ascii="Wingdings" w:hAnsi="Wingdings" w:hint="default"/>
      </w:rPr>
    </w:lvl>
    <w:lvl w:ilvl="3" w:tplc="FFFFFFFF" w:tentative="1">
      <w:start w:val="1"/>
      <w:numFmt w:val="bullet"/>
      <w:lvlText w:val=""/>
      <w:lvlJc w:val="left"/>
      <w:pPr>
        <w:ind w:left="3000" w:hanging="360"/>
      </w:pPr>
      <w:rPr>
        <w:rFonts w:ascii="Symbol" w:hAnsi="Symbol" w:hint="default"/>
      </w:rPr>
    </w:lvl>
    <w:lvl w:ilvl="4" w:tplc="FFFFFFFF" w:tentative="1">
      <w:start w:val="1"/>
      <w:numFmt w:val="bullet"/>
      <w:lvlText w:val="o"/>
      <w:lvlJc w:val="left"/>
      <w:pPr>
        <w:ind w:left="3720" w:hanging="360"/>
      </w:pPr>
      <w:rPr>
        <w:rFonts w:ascii="Courier New" w:hAnsi="Courier New" w:cs="Courier New" w:hint="default"/>
      </w:rPr>
    </w:lvl>
    <w:lvl w:ilvl="5" w:tplc="FFFFFFFF" w:tentative="1">
      <w:start w:val="1"/>
      <w:numFmt w:val="bullet"/>
      <w:lvlText w:val=""/>
      <w:lvlJc w:val="left"/>
      <w:pPr>
        <w:ind w:left="4440" w:hanging="360"/>
      </w:pPr>
      <w:rPr>
        <w:rFonts w:ascii="Wingdings" w:hAnsi="Wingdings" w:hint="default"/>
      </w:rPr>
    </w:lvl>
    <w:lvl w:ilvl="6" w:tplc="FFFFFFFF" w:tentative="1">
      <w:start w:val="1"/>
      <w:numFmt w:val="bullet"/>
      <w:lvlText w:val=""/>
      <w:lvlJc w:val="left"/>
      <w:pPr>
        <w:ind w:left="5160" w:hanging="360"/>
      </w:pPr>
      <w:rPr>
        <w:rFonts w:ascii="Symbol" w:hAnsi="Symbol" w:hint="default"/>
      </w:rPr>
    </w:lvl>
    <w:lvl w:ilvl="7" w:tplc="FFFFFFFF" w:tentative="1">
      <w:start w:val="1"/>
      <w:numFmt w:val="bullet"/>
      <w:lvlText w:val="o"/>
      <w:lvlJc w:val="left"/>
      <w:pPr>
        <w:ind w:left="5880" w:hanging="360"/>
      </w:pPr>
      <w:rPr>
        <w:rFonts w:ascii="Courier New" w:hAnsi="Courier New" w:cs="Courier New" w:hint="default"/>
      </w:rPr>
    </w:lvl>
    <w:lvl w:ilvl="8" w:tplc="FFFFFFFF" w:tentative="1">
      <w:start w:val="1"/>
      <w:numFmt w:val="bullet"/>
      <w:lvlText w:val=""/>
      <w:lvlJc w:val="left"/>
      <w:pPr>
        <w:ind w:left="6600" w:hanging="360"/>
      </w:pPr>
      <w:rPr>
        <w:rFonts w:ascii="Wingdings" w:hAnsi="Wingdings" w:hint="default"/>
      </w:rPr>
    </w:lvl>
  </w:abstractNum>
  <w:abstractNum w:abstractNumId="25"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6" w15:restartNumberingAfterBreak="0">
    <w:nsid w:val="78A07723"/>
    <w:multiLevelType w:val="multilevel"/>
    <w:tmpl w:val="0BDC699A"/>
    <w:lvl w:ilvl="0">
      <w:start w:val="1"/>
      <w:numFmt w:val="decimal"/>
      <w:lvlText w:val="%1."/>
      <w:lvlJc w:val="left"/>
      <w:pPr>
        <w:tabs>
          <w:tab w:val="num" w:pos="360"/>
        </w:tabs>
        <w:ind w:left="360" w:hanging="360"/>
      </w:pPr>
      <w:rPr>
        <w:rFonts w:cs="Times New Roman" w:hint="default"/>
        <w:sz w:val="26"/>
        <w:szCs w:val="26"/>
      </w:rPr>
    </w:lvl>
    <w:lvl w:ilvl="1">
      <w:start w:val="1"/>
      <w:numFmt w:val="decimal"/>
      <w:isLgl/>
      <w:lvlText w:val="%1.%2"/>
      <w:lvlJc w:val="left"/>
      <w:pPr>
        <w:tabs>
          <w:tab w:val="num" w:pos="480"/>
        </w:tabs>
        <w:ind w:left="480" w:hanging="480"/>
      </w:pPr>
      <w:rPr>
        <w:rFonts w:ascii="Arial" w:hAnsi="Arial" w:cs="Arial" w:hint="default"/>
        <w:i w:val="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num w:numId="1" w16cid:durableId="1072695555">
    <w:abstractNumId w:val="22"/>
  </w:num>
  <w:num w:numId="2" w16cid:durableId="15817380">
    <w:abstractNumId w:val="14"/>
  </w:num>
  <w:num w:numId="3" w16cid:durableId="1912153836">
    <w:abstractNumId w:val="10"/>
  </w:num>
  <w:num w:numId="4" w16cid:durableId="2035568136">
    <w:abstractNumId w:val="9"/>
  </w:num>
  <w:num w:numId="5" w16cid:durableId="57367745">
    <w:abstractNumId w:val="12"/>
  </w:num>
  <w:num w:numId="6" w16cid:durableId="689792693">
    <w:abstractNumId w:val="25"/>
  </w:num>
  <w:num w:numId="7" w16cid:durableId="1529640071">
    <w:abstractNumId w:val="16"/>
  </w:num>
  <w:num w:numId="8" w16cid:durableId="721052205">
    <w:abstractNumId w:val="6"/>
  </w:num>
  <w:num w:numId="9" w16cid:durableId="1254630340">
    <w:abstractNumId w:val="0"/>
  </w:num>
  <w:num w:numId="10" w16cid:durableId="2003313197">
    <w:abstractNumId w:val="3"/>
  </w:num>
  <w:num w:numId="11" w16cid:durableId="1631865384">
    <w:abstractNumId w:val="20"/>
  </w:num>
  <w:num w:numId="12" w16cid:durableId="1062368576">
    <w:abstractNumId w:val="13"/>
  </w:num>
  <w:num w:numId="13" w16cid:durableId="1643146433">
    <w:abstractNumId w:val="11"/>
  </w:num>
  <w:num w:numId="14" w16cid:durableId="603732385">
    <w:abstractNumId w:val="22"/>
    <w:lvlOverride w:ilvl="0">
      <w:startOverride w:val="1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24641">
    <w:abstractNumId w:val="7"/>
  </w:num>
  <w:num w:numId="16" w16cid:durableId="703406956">
    <w:abstractNumId w:val="19"/>
  </w:num>
  <w:num w:numId="17" w16cid:durableId="608585754">
    <w:abstractNumId w:val="15"/>
  </w:num>
  <w:num w:numId="18" w16cid:durableId="1058942376">
    <w:abstractNumId w:val="5"/>
  </w:num>
  <w:num w:numId="19" w16cid:durableId="2006129302">
    <w:abstractNumId w:val="2"/>
  </w:num>
  <w:num w:numId="20" w16cid:durableId="1443770049">
    <w:abstractNumId w:val="21"/>
  </w:num>
  <w:num w:numId="21" w16cid:durableId="920523357">
    <w:abstractNumId w:val="23"/>
  </w:num>
  <w:num w:numId="22" w16cid:durableId="1454440713">
    <w:abstractNumId w:val="18"/>
  </w:num>
  <w:num w:numId="23" w16cid:durableId="564725308">
    <w:abstractNumId w:val="24"/>
  </w:num>
  <w:num w:numId="24" w16cid:durableId="1379475578">
    <w:abstractNumId w:val="4"/>
  </w:num>
  <w:num w:numId="25" w16cid:durableId="1040976744">
    <w:abstractNumId w:val="22"/>
  </w:num>
  <w:num w:numId="26" w16cid:durableId="732388810">
    <w:abstractNumId w:val="22"/>
  </w:num>
  <w:num w:numId="27" w16cid:durableId="357123372">
    <w:abstractNumId w:val="22"/>
  </w:num>
  <w:num w:numId="28" w16cid:durableId="284820144">
    <w:abstractNumId w:val="22"/>
  </w:num>
  <w:num w:numId="29" w16cid:durableId="101151432">
    <w:abstractNumId w:val="22"/>
  </w:num>
  <w:num w:numId="30" w16cid:durableId="469204288">
    <w:abstractNumId w:val="17"/>
  </w:num>
  <w:num w:numId="31" w16cid:durableId="2032761760">
    <w:abstractNumId w:val="22"/>
  </w:num>
  <w:num w:numId="32" w16cid:durableId="1136948177">
    <w:abstractNumId w:val="22"/>
  </w:num>
  <w:num w:numId="33" w16cid:durableId="1120225354">
    <w:abstractNumId w:val="26"/>
  </w:num>
  <w:num w:numId="34" w16cid:durableId="2072147377">
    <w:abstractNumId w:val="1"/>
  </w:num>
  <w:num w:numId="35" w16cid:durableId="968782359">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trackRevisions/>
  <w:documentProtection w:edit="readOnly" w:formatting="1" w:enforcement="0"/>
  <w:defaultTabStop w:val="284"/>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717"/>
    <w:rsid w:val="00007C6E"/>
    <w:rsid w:val="00007F65"/>
    <w:rsid w:val="00010A37"/>
    <w:rsid w:val="0001576E"/>
    <w:rsid w:val="0001676F"/>
    <w:rsid w:val="00016FDC"/>
    <w:rsid w:val="00021888"/>
    <w:rsid w:val="00021E97"/>
    <w:rsid w:val="00032B9C"/>
    <w:rsid w:val="00032C10"/>
    <w:rsid w:val="0003333A"/>
    <w:rsid w:val="00033789"/>
    <w:rsid w:val="00033E5B"/>
    <w:rsid w:val="00034E9F"/>
    <w:rsid w:val="000359FE"/>
    <w:rsid w:val="000370D1"/>
    <w:rsid w:val="00037370"/>
    <w:rsid w:val="00042434"/>
    <w:rsid w:val="0004244B"/>
    <w:rsid w:val="00051C28"/>
    <w:rsid w:val="00051F57"/>
    <w:rsid w:val="00064BC3"/>
    <w:rsid w:val="0006554A"/>
    <w:rsid w:val="000665EF"/>
    <w:rsid w:val="00072E58"/>
    <w:rsid w:val="000737DF"/>
    <w:rsid w:val="00073A4F"/>
    <w:rsid w:val="00074646"/>
    <w:rsid w:val="00075CCD"/>
    <w:rsid w:val="00081D66"/>
    <w:rsid w:val="0008247E"/>
    <w:rsid w:val="000826B3"/>
    <w:rsid w:val="00084D5C"/>
    <w:rsid w:val="00090DD6"/>
    <w:rsid w:val="000920C2"/>
    <w:rsid w:val="000949CA"/>
    <w:rsid w:val="00097360"/>
    <w:rsid w:val="000A0F2B"/>
    <w:rsid w:val="000A216A"/>
    <w:rsid w:val="000B3DBA"/>
    <w:rsid w:val="000B47A5"/>
    <w:rsid w:val="000B5803"/>
    <w:rsid w:val="000B5A0A"/>
    <w:rsid w:val="000B67AB"/>
    <w:rsid w:val="000C2347"/>
    <w:rsid w:val="000C3F90"/>
    <w:rsid w:val="000C65D6"/>
    <w:rsid w:val="000C6E07"/>
    <w:rsid w:val="000C6EDE"/>
    <w:rsid w:val="000D19D8"/>
    <w:rsid w:val="000D48E3"/>
    <w:rsid w:val="000D7F3B"/>
    <w:rsid w:val="000E4CD9"/>
    <w:rsid w:val="000F1218"/>
    <w:rsid w:val="000F3C25"/>
    <w:rsid w:val="000F5DF6"/>
    <w:rsid w:val="00100AEF"/>
    <w:rsid w:val="00106CF6"/>
    <w:rsid w:val="00107953"/>
    <w:rsid w:val="001141C8"/>
    <w:rsid w:val="00117C3F"/>
    <w:rsid w:val="001200A3"/>
    <w:rsid w:val="00122791"/>
    <w:rsid w:val="001317BF"/>
    <w:rsid w:val="00131FA5"/>
    <w:rsid w:val="0014112D"/>
    <w:rsid w:val="00146356"/>
    <w:rsid w:val="001465FD"/>
    <w:rsid w:val="00152BC4"/>
    <w:rsid w:val="00152C24"/>
    <w:rsid w:val="00152DEB"/>
    <w:rsid w:val="00155223"/>
    <w:rsid w:val="00157BF2"/>
    <w:rsid w:val="0016093F"/>
    <w:rsid w:val="00161EEC"/>
    <w:rsid w:val="0016479F"/>
    <w:rsid w:val="00165FC8"/>
    <w:rsid w:val="00166DFA"/>
    <w:rsid w:val="00167E4F"/>
    <w:rsid w:val="00170D70"/>
    <w:rsid w:val="0017117E"/>
    <w:rsid w:val="00172B17"/>
    <w:rsid w:val="001748F3"/>
    <w:rsid w:val="001751B1"/>
    <w:rsid w:val="00181AC6"/>
    <w:rsid w:val="00183F49"/>
    <w:rsid w:val="001845AF"/>
    <w:rsid w:val="001907D3"/>
    <w:rsid w:val="00191C42"/>
    <w:rsid w:val="001925B9"/>
    <w:rsid w:val="001965F6"/>
    <w:rsid w:val="001A005A"/>
    <w:rsid w:val="001A2285"/>
    <w:rsid w:val="001A7E94"/>
    <w:rsid w:val="001B3673"/>
    <w:rsid w:val="001B41C4"/>
    <w:rsid w:val="001B7C35"/>
    <w:rsid w:val="001C4558"/>
    <w:rsid w:val="001C6962"/>
    <w:rsid w:val="001D0588"/>
    <w:rsid w:val="001D22FE"/>
    <w:rsid w:val="001D29C5"/>
    <w:rsid w:val="001D2C33"/>
    <w:rsid w:val="001D31A9"/>
    <w:rsid w:val="001D345C"/>
    <w:rsid w:val="001D3467"/>
    <w:rsid w:val="001D73D6"/>
    <w:rsid w:val="001E1062"/>
    <w:rsid w:val="001E34FB"/>
    <w:rsid w:val="001E406E"/>
    <w:rsid w:val="001F0318"/>
    <w:rsid w:val="001F17F4"/>
    <w:rsid w:val="001F3D7E"/>
    <w:rsid w:val="001F5776"/>
    <w:rsid w:val="002033B2"/>
    <w:rsid w:val="00204984"/>
    <w:rsid w:val="002069F1"/>
    <w:rsid w:val="0021315A"/>
    <w:rsid w:val="00215780"/>
    <w:rsid w:val="00216448"/>
    <w:rsid w:val="00217719"/>
    <w:rsid w:val="002179B8"/>
    <w:rsid w:val="002207AD"/>
    <w:rsid w:val="00220F3B"/>
    <w:rsid w:val="00225234"/>
    <w:rsid w:val="002258CE"/>
    <w:rsid w:val="00231CA0"/>
    <w:rsid w:val="0023229B"/>
    <w:rsid w:val="0023631D"/>
    <w:rsid w:val="00237527"/>
    <w:rsid w:val="00237C66"/>
    <w:rsid w:val="002416F2"/>
    <w:rsid w:val="0024573F"/>
    <w:rsid w:val="00245CA9"/>
    <w:rsid w:val="002525FB"/>
    <w:rsid w:val="00252D38"/>
    <w:rsid w:val="00252D5F"/>
    <w:rsid w:val="0025331E"/>
    <w:rsid w:val="00253F2F"/>
    <w:rsid w:val="00277CDF"/>
    <w:rsid w:val="00277DA0"/>
    <w:rsid w:val="00280022"/>
    <w:rsid w:val="00286B6E"/>
    <w:rsid w:val="00291124"/>
    <w:rsid w:val="00291437"/>
    <w:rsid w:val="002938AC"/>
    <w:rsid w:val="0029564B"/>
    <w:rsid w:val="002A790F"/>
    <w:rsid w:val="002A7B6A"/>
    <w:rsid w:val="002B0D17"/>
    <w:rsid w:val="002B1A32"/>
    <w:rsid w:val="002B2FCC"/>
    <w:rsid w:val="002B3A23"/>
    <w:rsid w:val="002B51B1"/>
    <w:rsid w:val="002B566A"/>
    <w:rsid w:val="002B5B4D"/>
    <w:rsid w:val="002C161A"/>
    <w:rsid w:val="002D56ED"/>
    <w:rsid w:val="002E1FB1"/>
    <w:rsid w:val="002E225E"/>
    <w:rsid w:val="002E2764"/>
    <w:rsid w:val="002E626C"/>
    <w:rsid w:val="002F2422"/>
    <w:rsid w:val="002F2B59"/>
    <w:rsid w:val="002F37E1"/>
    <w:rsid w:val="002F6183"/>
    <w:rsid w:val="002F6362"/>
    <w:rsid w:val="00303890"/>
    <w:rsid w:val="00305FBF"/>
    <w:rsid w:val="00307871"/>
    <w:rsid w:val="003101B0"/>
    <w:rsid w:val="00317031"/>
    <w:rsid w:val="0031724E"/>
    <w:rsid w:val="0031779C"/>
    <w:rsid w:val="00327247"/>
    <w:rsid w:val="00327C80"/>
    <w:rsid w:val="00330B96"/>
    <w:rsid w:val="00334C98"/>
    <w:rsid w:val="00334F4D"/>
    <w:rsid w:val="0033761E"/>
    <w:rsid w:val="0034347C"/>
    <w:rsid w:val="003437DC"/>
    <w:rsid w:val="003448CD"/>
    <w:rsid w:val="00344A2E"/>
    <w:rsid w:val="00350448"/>
    <w:rsid w:val="003528FD"/>
    <w:rsid w:val="0035503F"/>
    <w:rsid w:val="00355997"/>
    <w:rsid w:val="00357774"/>
    <w:rsid w:val="0036032E"/>
    <w:rsid w:val="00363594"/>
    <w:rsid w:val="0036442A"/>
    <w:rsid w:val="003709BE"/>
    <w:rsid w:val="003711A4"/>
    <w:rsid w:val="0037357D"/>
    <w:rsid w:val="00374ADE"/>
    <w:rsid w:val="00383E24"/>
    <w:rsid w:val="00385A79"/>
    <w:rsid w:val="00385C53"/>
    <w:rsid w:val="00396BA8"/>
    <w:rsid w:val="00397A87"/>
    <w:rsid w:val="003A07A8"/>
    <w:rsid w:val="003A2FE4"/>
    <w:rsid w:val="003A5F55"/>
    <w:rsid w:val="003B3992"/>
    <w:rsid w:val="003B5C06"/>
    <w:rsid w:val="003B78AE"/>
    <w:rsid w:val="003C0DED"/>
    <w:rsid w:val="003C69C4"/>
    <w:rsid w:val="003C7354"/>
    <w:rsid w:val="003C7938"/>
    <w:rsid w:val="003D0335"/>
    <w:rsid w:val="003D30FF"/>
    <w:rsid w:val="003D36C7"/>
    <w:rsid w:val="003D3A7D"/>
    <w:rsid w:val="003E1984"/>
    <w:rsid w:val="003E2945"/>
    <w:rsid w:val="003E369B"/>
    <w:rsid w:val="003E6A99"/>
    <w:rsid w:val="003E7755"/>
    <w:rsid w:val="003E7908"/>
    <w:rsid w:val="003F018E"/>
    <w:rsid w:val="003F0C04"/>
    <w:rsid w:val="003F2FBD"/>
    <w:rsid w:val="003F3A3E"/>
    <w:rsid w:val="003F629A"/>
    <w:rsid w:val="003F78D8"/>
    <w:rsid w:val="003F7D30"/>
    <w:rsid w:val="004025F7"/>
    <w:rsid w:val="0040345F"/>
    <w:rsid w:val="00403F62"/>
    <w:rsid w:val="00404564"/>
    <w:rsid w:val="004108C9"/>
    <w:rsid w:val="00410BE9"/>
    <w:rsid w:val="00411454"/>
    <w:rsid w:val="00412369"/>
    <w:rsid w:val="00413330"/>
    <w:rsid w:val="004204ED"/>
    <w:rsid w:val="00421BE3"/>
    <w:rsid w:val="0042290F"/>
    <w:rsid w:val="0042299A"/>
    <w:rsid w:val="0043306D"/>
    <w:rsid w:val="00434E9B"/>
    <w:rsid w:val="0044038C"/>
    <w:rsid w:val="0044260B"/>
    <w:rsid w:val="004460D5"/>
    <w:rsid w:val="00447F2A"/>
    <w:rsid w:val="00453847"/>
    <w:rsid w:val="00456182"/>
    <w:rsid w:val="00456B9F"/>
    <w:rsid w:val="00457773"/>
    <w:rsid w:val="004607E2"/>
    <w:rsid w:val="00460BED"/>
    <w:rsid w:val="00462FB7"/>
    <w:rsid w:val="00466897"/>
    <w:rsid w:val="004722AD"/>
    <w:rsid w:val="00472E2A"/>
    <w:rsid w:val="00473009"/>
    <w:rsid w:val="00473211"/>
    <w:rsid w:val="004751D9"/>
    <w:rsid w:val="004778C7"/>
    <w:rsid w:val="00480F31"/>
    <w:rsid w:val="00481B1D"/>
    <w:rsid w:val="00483865"/>
    <w:rsid w:val="004849EE"/>
    <w:rsid w:val="0048787E"/>
    <w:rsid w:val="00487F9B"/>
    <w:rsid w:val="004902AE"/>
    <w:rsid w:val="0049036E"/>
    <w:rsid w:val="00490B44"/>
    <w:rsid w:val="004915E8"/>
    <w:rsid w:val="004916D9"/>
    <w:rsid w:val="004933D4"/>
    <w:rsid w:val="0049438A"/>
    <w:rsid w:val="00495228"/>
    <w:rsid w:val="00496400"/>
    <w:rsid w:val="004B0A3F"/>
    <w:rsid w:val="004B0C17"/>
    <w:rsid w:val="004B1A3F"/>
    <w:rsid w:val="004B1CBE"/>
    <w:rsid w:val="004B2A21"/>
    <w:rsid w:val="004B2C55"/>
    <w:rsid w:val="004B374F"/>
    <w:rsid w:val="004B6D8C"/>
    <w:rsid w:val="004C344B"/>
    <w:rsid w:val="004C48C4"/>
    <w:rsid w:val="004C703F"/>
    <w:rsid w:val="004C7146"/>
    <w:rsid w:val="004D3E5F"/>
    <w:rsid w:val="004D4C46"/>
    <w:rsid w:val="004D6CCC"/>
    <w:rsid w:val="004E057A"/>
    <w:rsid w:val="004E2CF9"/>
    <w:rsid w:val="004E4FA2"/>
    <w:rsid w:val="004F11B0"/>
    <w:rsid w:val="004F221B"/>
    <w:rsid w:val="004F3067"/>
    <w:rsid w:val="004F5000"/>
    <w:rsid w:val="004F655E"/>
    <w:rsid w:val="004F6570"/>
    <w:rsid w:val="004F6D8D"/>
    <w:rsid w:val="00500AA5"/>
    <w:rsid w:val="005017BF"/>
    <w:rsid w:val="005043ED"/>
    <w:rsid w:val="005059C2"/>
    <w:rsid w:val="005061D8"/>
    <w:rsid w:val="00507579"/>
    <w:rsid w:val="00510E31"/>
    <w:rsid w:val="00513330"/>
    <w:rsid w:val="00515586"/>
    <w:rsid w:val="005208A5"/>
    <w:rsid w:val="00521FE0"/>
    <w:rsid w:val="00525DDA"/>
    <w:rsid w:val="00527988"/>
    <w:rsid w:val="00532B17"/>
    <w:rsid w:val="00532DE3"/>
    <w:rsid w:val="00537A36"/>
    <w:rsid w:val="00542430"/>
    <w:rsid w:val="0054399A"/>
    <w:rsid w:val="00545B45"/>
    <w:rsid w:val="00546161"/>
    <w:rsid w:val="0054713F"/>
    <w:rsid w:val="00552113"/>
    <w:rsid w:val="00554CC7"/>
    <w:rsid w:val="005555DE"/>
    <w:rsid w:val="005567D4"/>
    <w:rsid w:val="005574C3"/>
    <w:rsid w:val="00563F79"/>
    <w:rsid w:val="00564250"/>
    <w:rsid w:val="00564C80"/>
    <w:rsid w:val="00565100"/>
    <w:rsid w:val="00566410"/>
    <w:rsid w:val="00571AEF"/>
    <w:rsid w:val="00572254"/>
    <w:rsid w:val="005732D7"/>
    <w:rsid w:val="00574F5E"/>
    <w:rsid w:val="0058054A"/>
    <w:rsid w:val="00580DF2"/>
    <w:rsid w:val="00584168"/>
    <w:rsid w:val="005841EC"/>
    <w:rsid w:val="00584925"/>
    <w:rsid w:val="00585B67"/>
    <w:rsid w:val="00586932"/>
    <w:rsid w:val="00586C65"/>
    <w:rsid w:val="00590A60"/>
    <w:rsid w:val="00594965"/>
    <w:rsid w:val="00594CB2"/>
    <w:rsid w:val="005966B2"/>
    <w:rsid w:val="00597929"/>
    <w:rsid w:val="005A2F2A"/>
    <w:rsid w:val="005A3A43"/>
    <w:rsid w:val="005A6940"/>
    <w:rsid w:val="005B6E99"/>
    <w:rsid w:val="005C2391"/>
    <w:rsid w:val="005C2781"/>
    <w:rsid w:val="005C572F"/>
    <w:rsid w:val="005C5747"/>
    <w:rsid w:val="005C5D01"/>
    <w:rsid w:val="005D249A"/>
    <w:rsid w:val="005D2AF8"/>
    <w:rsid w:val="005D4499"/>
    <w:rsid w:val="005D46D6"/>
    <w:rsid w:val="005D5132"/>
    <w:rsid w:val="005D5AB9"/>
    <w:rsid w:val="005E0745"/>
    <w:rsid w:val="005E6A6B"/>
    <w:rsid w:val="0060143F"/>
    <w:rsid w:val="00601C77"/>
    <w:rsid w:val="006061DA"/>
    <w:rsid w:val="006062DE"/>
    <w:rsid w:val="0060640E"/>
    <w:rsid w:val="00607CED"/>
    <w:rsid w:val="00610521"/>
    <w:rsid w:val="006105EF"/>
    <w:rsid w:val="00613284"/>
    <w:rsid w:val="00621F09"/>
    <w:rsid w:val="00623589"/>
    <w:rsid w:val="006238A3"/>
    <w:rsid w:val="00627280"/>
    <w:rsid w:val="006272A3"/>
    <w:rsid w:val="00633433"/>
    <w:rsid w:val="00633F02"/>
    <w:rsid w:val="006344E9"/>
    <w:rsid w:val="00635D66"/>
    <w:rsid w:val="006413A9"/>
    <w:rsid w:val="00646D96"/>
    <w:rsid w:val="00652633"/>
    <w:rsid w:val="00655C3C"/>
    <w:rsid w:val="00655EFF"/>
    <w:rsid w:val="006668BC"/>
    <w:rsid w:val="0066767C"/>
    <w:rsid w:val="006716FF"/>
    <w:rsid w:val="006718AC"/>
    <w:rsid w:val="00672DB1"/>
    <w:rsid w:val="00675115"/>
    <w:rsid w:val="00675F01"/>
    <w:rsid w:val="0067665F"/>
    <w:rsid w:val="00682759"/>
    <w:rsid w:val="00683650"/>
    <w:rsid w:val="006844D2"/>
    <w:rsid w:val="00684697"/>
    <w:rsid w:val="00684C5C"/>
    <w:rsid w:val="006857A4"/>
    <w:rsid w:val="00687DA9"/>
    <w:rsid w:val="0069387E"/>
    <w:rsid w:val="00696A73"/>
    <w:rsid w:val="00696FE3"/>
    <w:rsid w:val="00697C12"/>
    <w:rsid w:val="006A1DE5"/>
    <w:rsid w:val="006A46E2"/>
    <w:rsid w:val="006A58E7"/>
    <w:rsid w:val="006A58EE"/>
    <w:rsid w:val="006B2390"/>
    <w:rsid w:val="006B3FA8"/>
    <w:rsid w:val="006B4873"/>
    <w:rsid w:val="006B4B8E"/>
    <w:rsid w:val="006C0834"/>
    <w:rsid w:val="006C0EEF"/>
    <w:rsid w:val="006C144F"/>
    <w:rsid w:val="006C2957"/>
    <w:rsid w:val="006C37C5"/>
    <w:rsid w:val="006C4E06"/>
    <w:rsid w:val="006D3C8D"/>
    <w:rsid w:val="006E101D"/>
    <w:rsid w:val="006E42E7"/>
    <w:rsid w:val="006F1220"/>
    <w:rsid w:val="006F17C8"/>
    <w:rsid w:val="006F5A62"/>
    <w:rsid w:val="00702207"/>
    <w:rsid w:val="007040D2"/>
    <w:rsid w:val="00711E70"/>
    <w:rsid w:val="00714001"/>
    <w:rsid w:val="0072030B"/>
    <w:rsid w:val="00720AAF"/>
    <w:rsid w:val="00721C8A"/>
    <w:rsid w:val="007240F7"/>
    <w:rsid w:val="00726AD3"/>
    <w:rsid w:val="007316C1"/>
    <w:rsid w:val="0073273A"/>
    <w:rsid w:val="00732E2B"/>
    <w:rsid w:val="00735430"/>
    <w:rsid w:val="007463BA"/>
    <w:rsid w:val="007520A7"/>
    <w:rsid w:val="00753493"/>
    <w:rsid w:val="00755D32"/>
    <w:rsid w:val="007629A9"/>
    <w:rsid w:val="00762DCE"/>
    <w:rsid w:val="00765567"/>
    <w:rsid w:val="0076575F"/>
    <w:rsid w:val="00765882"/>
    <w:rsid w:val="00772885"/>
    <w:rsid w:val="00774CD0"/>
    <w:rsid w:val="007814C8"/>
    <w:rsid w:val="007815F8"/>
    <w:rsid w:val="00783140"/>
    <w:rsid w:val="00784830"/>
    <w:rsid w:val="00786341"/>
    <w:rsid w:val="0078785F"/>
    <w:rsid w:val="00793CD2"/>
    <w:rsid w:val="00794D67"/>
    <w:rsid w:val="007957EE"/>
    <w:rsid w:val="007971DD"/>
    <w:rsid w:val="007A5330"/>
    <w:rsid w:val="007B0C02"/>
    <w:rsid w:val="007B1761"/>
    <w:rsid w:val="007B414D"/>
    <w:rsid w:val="007B6EA3"/>
    <w:rsid w:val="007C056C"/>
    <w:rsid w:val="007C564B"/>
    <w:rsid w:val="007C68B7"/>
    <w:rsid w:val="007D6E9D"/>
    <w:rsid w:val="007D74CC"/>
    <w:rsid w:val="007E0985"/>
    <w:rsid w:val="007E21DD"/>
    <w:rsid w:val="007E2BB1"/>
    <w:rsid w:val="007E5978"/>
    <w:rsid w:val="007E5E2E"/>
    <w:rsid w:val="007F0039"/>
    <w:rsid w:val="007F3FC6"/>
    <w:rsid w:val="007F7449"/>
    <w:rsid w:val="00800574"/>
    <w:rsid w:val="00803659"/>
    <w:rsid w:val="00805DD0"/>
    <w:rsid w:val="008068F3"/>
    <w:rsid w:val="00806CC2"/>
    <w:rsid w:val="00807A4E"/>
    <w:rsid w:val="0081418A"/>
    <w:rsid w:val="008157E7"/>
    <w:rsid w:val="00815D37"/>
    <w:rsid w:val="00815F0F"/>
    <w:rsid w:val="00816109"/>
    <w:rsid w:val="008237B4"/>
    <w:rsid w:val="00834B18"/>
    <w:rsid w:val="008378C6"/>
    <w:rsid w:val="008404FF"/>
    <w:rsid w:val="00842CE1"/>
    <w:rsid w:val="00844381"/>
    <w:rsid w:val="008454C7"/>
    <w:rsid w:val="008468AA"/>
    <w:rsid w:val="00846EDE"/>
    <w:rsid w:val="00851819"/>
    <w:rsid w:val="00852C0A"/>
    <w:rsid w:val="00854326"/>
    <w:rsid w:val="00854521"/>
    <w:rsid w:val="00855A50"/>
    <w:rsid w:val="008577A1"/>
    <w:rsid w:val="00857E3E"/>
    <w:rsid w:val="00860B9C"/>
    <w:rsid w:val="008625D5"/>
    <w:rsid w:val="00867FFE"/>
    <w:rsid w:val="008711F8"/>
    <w:rsid w:val="0087128C"/>
    <w:rsid w:val="00875DD8"/>
    <w:rsid w:val="0088007C"/>
    <w:rsid w:val="0088064C"/>
    <w:rsid w:val="00885E96"/>
    <w:rsid w:val="00886515"/>
    <w:rsid w:val="00886954"/>
    <w:rsid w:val="008870D1"/>
    <w:rsid w:val="00897AFD"/>
    <w:rsid w:val="008A0014"/>
    <w:rsid w:val="008A10F2"/>
    <w:rsid w:val="008A1366"/>
    <w:rsid w:val="008A16C7"/>
    <w:rsid w:val="008A5B3F"/>
    <w:rsid w:val="008A5E42"/>
    <w:rsid w:val="008B37E4"/>
    <w:rsid w:val="008B6194"/>
    <w:rsid w:val="008B7DC2"/>
    <w:rsid w:val="008C06F5"/>
    <w:rsid w:val="008C2A47"/>
    <w:rsid w:val="008C3471"/>
    <w:rsid w:val="008C6DFB"/>
    <w:rsid w:val="008D3438"/>
    <w:rsid w:val="008D377C"/>
    <w:rsid w:val="008D3C1C"/>
    <w:rsid w:val="008D63D0"/>
    <w:rsid w:val="008D7571"/>
    <w:rsid w:val="008E66FF"/>
    <w:rsid w:val="008F5DEF"/>
    <w:rsid w:val="008F5F0C"/>
    <w:rsid w:val="008F65DC"/>
    <w:rsid w:val="00903D6E"/>
    <w:rsid w:val="00903DA4"/>
    <w:rsid w:val="00904563"/>
    <w:rsid w:val="009129ED"/>
    <w:rsid w:val="00916927"/>
    <w:rsid w:val="009178B4"/>
    <w:rsid w:val="00917E1D"/>
    <w:rsid w:val="00923ADA"/>
    <w:rsid w:val="0092490B"/>
    <w:rsid w:val="00924DB6"/>
    <w:rsid w:val="00933F97"/>
    <w:rsid w:val="009379DF"/>
    <w:rsid w:val="0094155F"/>
    <w:rsid w:val="00942717"/>
    <w:rsid w:val="00960A06"/>
    <w:rsid w:val="0096195B"/>
    <w:rsid w:val="0096572C"/>
    <w:rsid w:val="0096691A"/>
    <w:rsid w:val="00970251"/>
    <w:rsid w:val="00972936"/>
    <w:rsid w:val="00973BBB"/>
    <w:rsid w:val="00973FD3"/>
    <w:rsid w:val="009822ED"/>
    <w:rsid w:val="0098546F"/>
    <w:rsid w:val="009901CA"/>
    <w:rsid w:val="00991AE6"/>
    <w:rsid w:val="009A0D3B"/>
    <w:rsid w:val="009A20B0"/>
    <w:rsid w:val="009A3906"/>
    <w:rsid w:val="009A6876"/>
    <w:rsid w:val="009A7537"/>
    <w:rsid w:val="009B0DE1"/>
    <w:rsid w:val="009B31FB"/>
    <w:rsid w:val="009B63B7"/>
    <w:rsid w:val="009C1B52"/>
    <w:rsid w:val="009C678B"/>
    <w:rsid w:val="009D2B82"/>
    <w:rsid w:val="009D75E7"/>
    <w:rsid w:val="009E4585"/>
    <w:rsid w:val="009F3C21"/>
    <w:rsid w:val="009F472D"/>
    <w:rsid w:val="009F78B4"/>
    <w:rsid w:val="00A00B8D"/>
    <w:rsid w:val="00A03DCC"/>
    <w:rsid w:val="00A120E4"/>
    <w:rsid w:val="00A1355F"/>
    <w:rsid w:val="00A1382E"/>
    <w:rsid w:val="00A156E5"/>
    <w:rsid w:val="00A1649F"/>
    <w:rsid w:val="00A17821"/>
    <w:rsid w:val="00A17834"/>
    <w:rsid w:val="00A17875"/>
    <w:rsid w:val="00A22D5C"/>
    <w:rsid w:val="00A25EEF"/>
    <w:rsid w:val="00A26EFD"/>
    <w:rsid w:val="00A270B2"/>
    <w:rsid w:val="00A276B6"/>
    <w:rsid w:val="00A32219"/>
    <w:rsid w:val="00A348E2"/>
    <w:rsid w:val="00A35540"/>
    <w:rsid w:val="00A36791"/>
    <w:rsid w:val="00A36971"/>
    <w:rsid w:val="00A40968"/>
    <w:rsid w:val="00A47D33"/>
    <w:rsid w:val="00A47D6E"/>
    <w:rsid w:val="00A50965"/>
    <w:rsid w:val="00A522C8"/>
    <w:rsid w:val="00A53CB5"/>
    <w:rsid w:val="00A55EE1"/>
    <w:rsid w:val="00A61111"/>
    <w:rsid w:val="00A743AD"/>
    <w:rsid w:val="00A76359"/>
    <w:rsid w:val="00A76B70"/>
    <w:rsid w:val="00A81B12"/>
    <w:rsid w:val="00A8228F"/>
    <w:rsid w:val="00A822B5"/>
    <w:rsid w:val="00A87402"/>
    <w:rsid w:val="00A920E9"/>
    <w:rsid w:val="00A96306"/>
    <w:rsid w:val="00A966F3"/>
    <w:rsid w:val="00A96878"/>
    <w:rsid w:val="00A97CDD"/>
    <w:rsid w:val="00AA11DF"/>
    <w:rsid w:val="00AA5CD6"/>
    <w:rsid w:val="00AA6453"/>
    <w:rsid w:val="00AA78A3"/>
    <w:rsid w:val="00AB107C"/>
    <w:rsid w:val="00AB3D6D"/>
    <w:rsid w:val="00AB43B7"/>
    <w:rsid w:val="00AB4F11"/>
    <w:rsid w:val="00AB73B6"/>
    <w:rsid w:val="00AC2B6A"/>
    <w:rsid w:val="00AD058C"/>
    <w:rsid w:val="00AD34A4"/>
    <w:rsid w:val="00AD38C0"/>
    <w:rsid w:val="00AD39D5"/>
    <w:rsid w:val="00AD5884"/>
    <w:rsid w:val="00AE10D7"/>
    <w:rsid w:val="00AE1233"/>
    <w:rsid w:val="00AE1C75"/>
    <w:rsid w:val="00AE3C03"/>
    <w:rsid w:val="00AE3CC7"/>
    <w:rsid w:val="00AE48B2"/>
    <w:rsid w:val="00AE7229"/>
    <w:rsid w:val="00AF11FD"/>
    <w:rsid w:val="00AF425C"/>
    <w:rsid w:val="00AF57CB"/>
    <w:rsid w:val="00AF5B43"/>
    <w:rsid w:val="00AF6507"/>
    <w:rsid w:val="00AF6524"/>
    <w:rsid w:val="00AF68B0"/>
    <w:rsid w:val="00AF69F9"/>
    <w:rsid w:val="00B029E9"/>
    <w:rsid w:val="00B03ACE"/>
    <w:rsid w:val="00B04440"/>
    <w:rsid w:val="00B128BF"/>
    <w:rsid w:val="00B12DAA"/>
    <w:rsid w:val="00B133C6"/>
    <w:rsid w:val="00B16AEA"/>
    <w:rsid w:val="00B1707A"/>
    <w:rsid w:val="00B20BE0"/>
    <w:rsid w:val="00B25167"/>
    <w:rsid w:val="00B279F0"/>
    <w:rsid w:val="00B3401F"/>
    <w:rsid w:val="00B361C9"/>
    <w:rsid w:val="00B442A9"/>
    <w:rsid w:val="00B45DF0"/>
    <w:rsid w:val="00B51456"/>
    <w:rsid w:val="00B5316A"/>
    <w:rsid w:val="00B545EB"/>
    <w:rsid w:val="00B547D3"/>
    <w:rsid w:val="00B61EBD"/>
    <w:rsid w:val="00B74CAF"/>
    <w:rsid w:val="00B767F2"/>
    <w:rsid w:val="00B76A5F"/>
    <w:rsid w:val="00B77FBC"/>
    <w:rsid w:val="00B80272"/>
    <w:rsid w:val="00B814B3"/>
    <w:rsid w:val="00B90E7F"/>
    <w:rsid w:val="00B93E6D"/>
    <w:rsid w:val="00B96459"/>
    <w:rsid w:val="00BA3501"/>
    <w:rsid w:val="00BA59A8"/>
    <w:rsid w:val="00BA600D"/>
    <w:rsid w:val="00BA62D9"/>
    <w:rsid w:val="00BA7AD6"/>
    <w:rsid w:val="00BB03D9"/>
    <w:rsid w:val="00BB1D71"/>
    <w:rsid w:val="00BB2C31"/>
    <w:rsid w:val="00BB2D66"/>
    <w:rsid w:val="00BB577E"/>
    <w:rsid w:val="00BC03DC"/>
    <w:rsid w:val="00BC27BB"/>
    <w:rsid w:val="00BC4493"/>
    <w:rsid w:val="00BD7E1E"/>
    <w:rsid w:val="00BE126C"/>
    <w:rsid w:val="00BE2E82"/>
    <w:rsid w:val="00BE4B01"/>
    <w:rsid w:val="00BE5387"/>
    <w:rsid w:val="00BF2E85"/>
    <w:rsid w:val="00C01016"/>
    <w:rsid w:val="00C05D51"/>
    <w:rsid w:val="00C06C67"/>
    <w:rsid w:val="00C079B0"/>
    <w:rsid w:val="00C16BAE"/>
    <w:rsid w:val="00C26036"/>
    <w:rsid w:val="00C30D59"/>
    <w:rsid w:val="00C32AE7"/>
    <w:rsid w:val="00C33733"/>
    <w:rsid w:val="00C33A26"/>
    <w:rsid w:val="00C34A5E"/>
    <w:rsid w:val="00C44853"/>
    <w:rsid w:val="00C608B1"/>
    <w:rsid w:val="00C625C3"/>
    <w:rsid w:val="00C64766"/>
    <w:rsid w:val="00C7020A"/>
    <w:rsid w:val="00C711FA"/>
    <w:rsid w:val="00C72F87"/>
    <w:rsid w:val="00C730D8"/>
    <w:rsid w:val="00C73609"/>
    <w:rsid w:val="00C73909"/>
    <w:rsid w:val="00C81715"/>
    <w:rsid w:val="00C8361D"/>
    <w:rsid w:val="00C87674"/>
    <w:rsid w:val="00C90524"/>
    <w:rsid w:val="00C911B4"/>
    <w:rsid w:val="00C91B4B"/>
    <w:rsid w:val="00C96085"/>
    <w:rsid w:val="00C962BE"/>
    <w:rsid w:val="00C96ECD"/>
    <w:rsid w:val="00CA12F6"/>
    <w:rsid w:val="00CA2FC8"/>
    <w:rsid w:val="00CA626D"/>
    <w:rsid w:val="00CB26DC"/>
    <w:rsid w:val="00CB3820"/>
    <w:rsid w:val="00CB7BCE"/>
    <w:rsid w:val="00CB7C56"/>
    <w:rsid w:val="00CC0760"/>
    <w:rsid w:val="00CC14B0"/>
    <w:rsid w:val="00CC2F4F"/>
    <w:rsid w:val="00CC540C"/>
    <w:rsid w:val="00CC6B74"/>
    <w:rsid w:val="00CC6F8C"/>
    <w:rsid w:val="00CD1BFE"/>
    <w:rsid w:val="00CD2CF1"/>
    <w:rsid w:val="00CD337C"/>
    <w:rsid w:val="00CD3892"/>
    <w:rsid w:val="00CD513B"/>
    <w:rsid w:val="00CD6045"/>
    <w:rsid w:val="00CD75CF"/>
    <w:rsid w:val="00CD7BC6"/>
    <w:rsid w:val="00CE0C3E"/>
    <w:rsid w:val="00CE127F"/>
    <w:rsid w:val="00CE3719"/>
    <w:rsid w:val="00CE6E61"/>
    <w:rsid w:val="00CF0DC8"/>
    <w:rsid w:val="00CF13DA"/>
    <w:rsid w:val="00CF19E8"/>
    <w:rsid w:val="00CF1E85"/>
    <w:rsid w:val="00CF3ED5"/>
    <w:rsid w:val="00D03C48"/>
    <w:rsid w:val="00D07962"/>
    <w:rsid w:val="00D155E5"/>
    <w:rsid w:val="00D17CE0"/>
    <w:rsid w:val="00D20336"/>
    <w:rsid w:val="00D20808"/>
    <w:rsid w:val="00D22DC5"/>
    <w:rsid w:val="00D26969"/>
    <w:rsid w:val="00D33319"/>
    <w:rsid w:val="00D343DA"/>
    <w:rsid w:val="00D422A5"/>
    <w:rsid w:val="00D42E87"/>
    <w:rsid w:val="00D45DCC"/>
    <w:rsid w:val="00D46FF2"/>
    <w:rsid w:val="00D47899"/>
    <w:rsid w:val="00D516F5"/>
    <w:rsid w:val="00D51852"/>
    <w:rsid w:val="00D57E7B"/>
    <w:rsid w:val="00D617A2"/>
    <w:rsid w:val="00D63036"/>
    <w:rsid w:val="00D70FD3"/>
    <w:rsid w:val="00D72030"/>
    <w:rsid w:val="00D733FD"/>
    <w:rsid w:val="00D763BA"/>
    <w:rsid w:val="00D76B3C"/>
    <w:rsid w:val="00D878B5"/>
    <w:rsid w:val="00D9045D"/>
    <w:rsid w:val="00D929C7"/>
    <w:rsid w:val="00DA0CE3"/>
    <w:rsid w:val="00DA0F47"/>
    <w:rsid w:val="00DA757E"/>
    <w:rsid w:val="00DB6EB5"/>
    <w:rsid w:val="00DC13CA"/>
    <w:rsid w:val="00DC2ADC"/>
    <w:rsid w:val="00DC3832"/>
    <w:rsid w:val="00DC4549"/>
    <w:rsid w:val="00DC7946"/>
    <w:rsid w:val="00DC7E35"/>
    <w:rsid w:val="00DD1CAC"/>
    <w:rsid w:val="00DD55E4"/>
    <w:rsid w:val="00DD57F1"/>
    <w:rsid w:val="00DD6170"/>
    <w:rsid w:val="00DD6392"/>
    <w:rsid w:val="00DD698D"/>
    <w:rsid w:val="00DD6C1F"/>
    <w:rsid w:val="00DE0857"/>
    <w:rsid w:val="00DF13F8"/>
    <w:rsid w:val="00DF3DF2"/>
    <w:rsid w:val="00DF4860"/>
    <w:rsid w:val="00E00091"/>
    <w:rsid w:val="00E008FE"/>
    <w:rsid w:val="00E015AA"/>
    <w:rsid w:val="00E02D73"/>
    <w:rsid w:val="00E037D3"/>
    <w:rsid w:val="00E051E3"/>
    <w:rsid w:val="00E064EB"/>
    <w:rsid w:val="00E070DA"/>
    <w:rsid w:val="00E133C1"/>
    <w:rsid w:val="00E1406B"/>
    <w:rsid w:val="00E16D6E"/>
    <w:rsid w:val="00E222DA"/>
    <w:rsid w:val="00E2250B"/>
    <w:rsid w:val="00E23032"/>
    <w:rsid w:val="00E2373A"/>
    <w:rsid w:val="00E23B11"/>
    <w:rsid w:val="00E24339"/>
    <w:rsid w:val="00E24681"/>
    <w:rsid w:val="00E258E1"/>
    <w:rsid w:val="00E2737B"/>
    <w:rsid w:val="00E279BC"/>
    <w:rsid w:val="00E322F9"/>
    <w:rsid w:val="00E35664"/>
    <w:rsid w:val="00E36014"/>
    <w:rsid w:val="00E36EF5"/>
    <w:rsid w:val="00E37C06"/>
    <w:rsid w:val="00E37C20"/>
    <w:rsid w:val="00E429E5"/>
    <w:rsid w:val="00E445E9"/>
    <w:rsid w:val="00E44E44"/>
    <w:rsid w:val="00E47D1E"/>
    <w:rsid w:val="00E52A30"/>
    <w:rsid w:val="00E5416D"/>
    <w:rsid w:val="00E54FCA"/>
    <w:rsid w:val="00E5715E"/>
    <w:rsid w:val="00E5727B"/>
    <w:rsid w:val="00E606CF"/>
    <w:rsid w:val="00E60A08"/>
    <w:rsid w:val="00E62244"/>
    <w:rsid w:val="00E6233E"/>
    <w:rsid w:val="00E66C0B"/>
    <w:rsid w:val="00E720CB"/>
    <w:rsid w:val="00E73AD4"/>
    <w:rsid w:val="00E7464B"/>
    <w:rsid w:val="00E75EB9"/>
    <w:rsid w:val="00E80629"/>
    <w:rsid w:val="00E80B7C"/>
    <w:rsid w:val="00E8407C"/>
    <w:rsid w:val="00E852B7"/>
    <w:rsid w:val="00E93660"/>
    <w:rsid w:val="00E9384A"/>
    <w:rsid w:val="00E93ACD"/>
    <w:rsid w:val="00E94438"/>
    <w:rsid w:val="00E9604F"/>
    <w:rsid w:val="00E971C4"/>
    <w:rsid w:val="00EA0733"/>
    <w:rsid w:val="00EC012A"/>
    <w:rsid w:val="00EC066C"/>
    <w:rsid w:val="00EC0A02"/>
    <w:rsid w:val="00EC1D55"/>
    <w:rsid w:val="00EC2AD4"/>
    <w:rsid w:val="00EC2E77"/>
    <w:rsid w:val="00ED0093"/>
    <w:rsid w:val="00ED015C"/>
    <w:rsid w:val="00ED29F9"/>
    <w:rsid w:val="00ED4DD2"/>
    <w:rsid w:val="00ED65F9"/>
    <w:rsid w:val="00EE3F23"/>
    <w:rsid w:val="00EF05AB"/>
    <w:rsid w:val="00EF243E"/>
    <w:rsid w:val="00EF5A41"/>
    <w:rsid w:val="00EF7C45"/>
    <w:rsid w:val="00EF7D6E"/>
    <w:rsid w:val="00F007AC"/>
    <w:rsid w:val="00F01EB1"/>
    <w:rsid w:val="00F03176"/>
    <w:rsid w:val="00F04219"/>
    <w:rsid w:val="00F21E94"/>
    <w:rsid w:val="00F25478"/>
    <w:rsid w:val="00F266DC"/>
    <w:rsid w:val="00F303EF"/>
    <w:rsid w:val="00F31F44"/>
    <w:rsid w:val="00F33DA9"/>
    <w:rsid w:val="00F428CF"/>
    <w:rsid w:val="00F45AFE"/>
    <w:rsid w:val="00F47623"/>
    <w:rsid w:val="00F5535C"/>
    <w:rsid w:val="00F6100F"/>
    <w:rsid w:val="00F61BF9"/>
    <w:rsid w:val="00F621E5"/>
    <w:rsid w:val="00F66C6E"/>
    <w:rsid w:val="00F70F84"/>
    <w:rsid w:val="00F75179"/>
    <w:rsid w:val="00F821D8"/>
    <w:rsid w:val="00F86E3F"/>
    <w:rsid w:val="00F90AD4"/>
    <w:rsid w:val="00F92ABC"/>
    <w:rsid w:val="00F933CC"/>
    <w:rsid w:val="00F97D40"/>
    <w:rsid w:val="00FA7FA0"/>
    <w:rsid w:val="00FB1737"/>
    <w:rsid w:val="00FB443C"/>
    <w:rsid w:val="00FB5F87"/>
    <w:rsid w:val="00FB6893"/>
    <w:rsid w:val="00FC064A"/>
    <w:rsid w:val="00FC188C"/>
    <w:rsid w:val="00FC250A"/>
    <w:rsid w:val="00FC3D34"/>
    <w:rsid w:val="00FD03CC"/>
    <w:rsid w:val="00FD1146"/>
    <w:rsid w:val="00FD28C5"/>
    <w:rsid w:val="00FD4D4B"/>
    <w:rsid w:val="00FD6349"/>
    <w:rsid w:val="00FD658D"/>
    <w:rsid w:val="00FE4F66"/>
    <w:rsid w:val="00FE53D6"/>
    <w:rsid w:val="00FE7AEE"/>
    <w:rsid w:val="00FF2756"/>
    <w:rsid w:val="00FF2876"/>
    <w:rsid w:val="00FF4CE9"/>
    <w:rsid w:val="00FF7B63"/>
    <w:rsid w:val="01D98117"/>
    <w:rsid w:val="037E0072"/>
    <w:rsid w:val="061B947B"/>
    <w:rsid w:val="0DE7EF72"/>
    <w:rsid w:val="0EEE1972"/>
    <w:rsid w:val="12FF2894"/>
    <w:rsid w:val="1610F957"/>
    <w:rsid w:val="17AFC887"/>
    <w:rsid w:val="1B6B5102"/>
    <w:rsid w:val="1BD66932"/>
    <w:rsid w:val="1C778FBB"/>
    <w:rsid w:val="1F4C440B"/>
    <w:rsid w:val="20E8146C"/>
    <w:rsid w:val="22CD105B"/>
    <w:rsid w:val="287F9018"/>
    <w:rsid w:val="2BD01F30"/>
    <w:rsid w:val="2CEAC1A8"/>
    <w:rsid w:val="2DD5A148"/>
    <w:rsid w:val="2EFEBAB5"/>
    <w:rsid w:val="2F71AA6E"/>
    <w:rsid w:val="32D704CA"/>
    <w:rsid w:val="35E4AA98"/>
    <w:rsid w:val="391C4B5A"/>
    <w:rsid w:val="391D3789"/>
    <w:rsid w:val="3B8AC8CB"/>
    <w:rsid w:val="3BA4B7D8"/>
    <w:rsid w:val="3DFB7E18"/>
    <w:rsid w:val="429EF18A"/>
    <w:rsid w:val="44D41702"/>
    <w:rsid w:val="482A4A2C"/>
    <w:rsid w:val="4959278F"/>
    <w:rsid w:val="4B6BF298"/>
    <w:rsid w:val="4E70D45C"/>
    <w:rsid w:val="51FB349C"/>
    <w:rsid w:val="5532D55E"/>
    <w:rsid w:val="5B1C74EC"/>
    <w:rsid w:val="5C13C36C"/>
    <w:rsid w:val="5C3416E6"/>
    <w:rsid w:val="5DE68D24"/>
    <w:rsid w:val="5EA90B7F"/>
    <w:rsid w:val="5F6BB7A8"/>
    <w:rsid w:val="6171F58C"/>
    <w:rsid w:val="617776EA"/>
    <w:rsid w:val="65DA228C"/>
    <w:rsid w:val="67AE299B"/>
    <w:rsid w:val="6BC02832"/>
    <w:rsid w:val="6CE9D151"/>
    <w:rsid w:val="7078562D"/>
    <w:rsid w:val="75D6884D"/>
    <w:rsid w:val="76E7C719"/>
    <w:rsid w:val="7E4CB6F3"/>
    <w:rsid w:val="7E4FF692"/>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3FBC12"/>
  <w15:docId w15:val="{098E14C3-5D9F-4012-BD5A-9B99F8338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8">
    <w:name w:val="heading 8"/>
    <w:basedOn w:val="Normln"/>
    <w:next w:val="Normln"/>
    <w:link w:val="Nadpis8Char"/>
    <w:qFormat/>
    <w:rsid w:val="00F25478"/>
    <w:pPr>
      <w:spacing w:before="240" w:after="60"/>
      <w:jc w:val="left"/>
      <w:outlineLvl w:val="7"/>
    </w:pPr>
    <w:rPr>
      <w:rFonts w:ascii="Times New Roman" w:hAnsi="Times New Roman"/>
      <w:i/>
      <w:i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2"/>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rsid w:val="006413A9"/>
    <w:pPr>
      <w:tabs>
        <w:tab w:val="center" w:pos="4536"/>
        <w:tab w:val="right" w:pos="9072"/>
      </w:tabs>
    </w:pPr>
    <w:rPr>
      <w:sz w:val="16"/>
    </w:rPr>
  </w:style>
  <w:style w:type="paragraph" w:customStyle="1" w:styleId="Odstavec2">
    <w:name w:val="Odstavec2"/>
    <w:basedOn w:val="Normln"/>
    <w:qFormat/>
    <w:rsid w:val="000D19D8"/>
    <w:pPr>
      <w:numPr>
        <w:ilvl w:val="1"/>
        <w:numId w:val="1"/>
      </w:numPr>
      <w:tabs>
        <w:tab w:val="left" w:pos="567"/>
      </w:tabs>
    </w:pPr>
    <w:rPr>
      <w:szCs w:val="20"/>
    </w:rPr>
  </w:style>
  <w:style w:type="paragraph" w:customStyle="1" w:styleId="Odstavec3">
    <w:name w:val="Odstavec3"/>
    <w:basedOn w:val="Odstavec2"/>
    <w:qFormat/>
    <w:rsid w:val="000D19D8"/>
    <w:pPr>
      <w:numPr>
        <w:ilvl w:val="2"/>
      </w:numPr>
      <w:tabs>
        <w:tab w:val="clear" w:pos="567"/>
        <w:tab w:val="clear" w:pos="7743"/>
        <w:tab w:val="left" w:pos="1134"/>
        <w:tab w:val="num" w:pos="1648"/>
      </w:tabs>
      <w:ind w:left="1418"/>
    </w:pPr>
  </w:style>
  <w:style w:type="paragraph" w:customStyle="1" w:styleId="lnek">
    <w:name w:val="Článek"/>
    <w:basedOn w:val="Normln"/>
    <w:next w:val="Normln"/>
    <w:qFormat/>
    <w:rsid w:val="000D19D8"/>
    <w:pPr>
      <w:numPr>
        <w:numId w:val="1"/>
      </w:numPr>
      <w:spacing w:before="600"/>
      <w:jc w:val="center"/>
    </w:pPr>
    <w:rPr>
      <w:b/>
      <w:bCs/>
      <w:sz w:val="24"/>
      <w:szCs w:val="20"/>
    </w:rPr>
  </w:style>
  <w:style w:type="paragraph" w:styleId="Zpat">
    <w:name w:val="footer"/>
    <w:basedOn w:val="Normln"/>
    <w:link w:val="ZpatChar"/>
    <w:uiPriority w:val="99"/>
    <w:rsid w:val="006413A9"/>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3"/>
      </w:numPr>
    </w:pPr>
    <w:rPr>
      <w:szCs w:val="20"/>
    </w:rPr>
  </w:style>
  <w:style w:type="character" w:styleId="Odkaznakoment">
    <w:name w:val="annotation reference"/>
    <w:uiPriority w:val="99"/>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iPriority w:val="99"/>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uiPriority w:val="99"/>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lp1"/>
    <w:basedOn w:val="Normln"/>
    <w:link w:val="OdstavecseseznamemChar"/>
    <w:uiPriority w:val="34"/>
    <w:qFormat/>
    <w:rsid w:val="00204984"/>
    <w:pPr>
      <w:spacing w:after="200" w:line="276" w:lineRule="auto"/>
      <w:ind w:left="720"/>
      <w:contextualSpacing/>
      <w:jc w:val="left"/>
    </w:pPr>
    <w:rPr>
      <w:rFonts w:ascii="Calibri" w:hAnsi="Calibri"/>
      <w:sz w:val="22"/>
      <w:szCs w:val="22"/>
    </w:rPr>
  </w:style>
  <w:style w:type="paragraph" w:styleId="Podnadpis">
    <w:name w:val="Subtitle"/>
    <w:basedOn w:val="Normln"/>
    <w:next w:val="Normln"/>
    <w:link w:val="Podnadpis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nadpisChar">
    <w:name w:val="Podnadpis Char"/>
    <w:basedOn w:val="Standardnpsmoodstavce"/>
    <w:link w:val="Podnadpis"/>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paragraph" w:customStyle="1" w:styleId="02-ODST-2">
    <w:name w:val="02-ODST-2"/>
    <w:basedOn w:val="Normln"/>
    <w:link w:val="02-ODST-2Char"/>
    <w:qFormat/>
    <w:rsid w:val="00942717"/>
    <w:pPr>
      <w:tabs>
        <w:tab w:val="left" w:pos="567"/>
        <w:tab w:val="num" w:pos="1080"/>
      </w:tabs>
      <w:spacing w:before="120" w:after="0"/>
      <w:ind w:left="567" w:hanging="567"/>
    </w:pPr>
    <w:rPr>
      <w:szCs w:val="20"/>
    </w:rPr>
  </w:style>
  <w:style w:type="paragraph" w:styleId="Zkladntext2">
    <w:name w:val="Body Text 2"/>
    <w:basedOn w:val="Normln"/>
    <w:link w:val="Zkladntext2Char"/>
    <w:rsid w:val="00157BF2"/>
    <w:pPr>
      <w:spacing w:after="0"/>
      <w:ind w:left="425" w:hanging="425"/>
    </w:pPr>
    <w:rPr>
      <w:b/>
      <w:sz w:val="22"/>
      <w:szCs w:val="20"/>
    </w:rPr>
  </w:style>
  <w:style w:type="character" w:customStyle="1" w:styleId="Zkladntext2Char">
    <w:name w:val="Základní text 2 Char"/>
    <w:basedOn w:val="Standardnpsmoodstavce"/>
    <w:link w:val="Zkladntext2"/>
    <w:rsid w:val="00157BF2"/>
    <w:rPr>
      <w:rFonts w:ascii="Arial" w:hAnsi="Arial"/>
      <w:b/>
      <w:sz w:val="22"/>
    </w:rPr>
  </w:style>
  <w:style w:type="paragraph" w:customStyle="1" w:styleId="01-L">
    <w:name w:val="01-ČL."/>
    <w:basedOn w:val="Normln"/>
    <w:next w:val="Normln"/>
    <w:qFormat/>
    <w:rsid w:val="00500AA5"/>
    <w:pPr>
      <w:spacing w:before="600" w:after="0"/>
      <w:ind w:left="18" w:hanging="454"/>
      <w:jc w:val="center"/>
    </w:pPr>
    <w:rPr>
      <w:b/>
      <w:bCs/>
      <w:sz w:val="24"/>
      <w:szCs w:val="20"/>
    </w:rPr>
  </w:style>
  <w:style w:type="character" w:customStyle="1" w:styleId="02-ODST-2Char">
    <w:name w:val="02-ODST-2 Char"/>
    <w:basedOn w:val="Standardnpsmoodstavce"/>
    <w:link w:val="02-ODST-2"/>
    <w:rsid w:val="00500AA5"/>
    <w:rPr>
      <w:rFonts w:ascii="Arial" w:hAnsi="Arial"/>
    </w:rPr>
  </w:style>
  <w:style w:type="character" w:styleId="Sledovanodkaz">
    <w:name w:val="FollowedHyperlink"/>
    <w:basedOn w:val="Standardnpsmoodstavce"/>
    <w:uiPriority w:val="99"/>
    <w:semiHidden/>
    <w:unhideWhenUsed/>
    <w:rsid w:val="00481B1D"/>
    <w:rPr>
      <w:color w:val="800080" w:themeColor="followedHyperlink"/>
      <w:u w:val="single"/>
    </w:rPr>
  </w:style>
  <w:style w:type="character" w:customStyle="1" w:styleId="ZhlavChar">
    <w:name w:val="Záhlaví Char"/>
    <w:basedOn w:val="Standardnpsmoodstavce"/>
    <w:link w:val="Zhlav"/>
    <w:rsid w:val="00CE127F"/>
    <w:rPr>
      <w:rFonts w:ascii="Arial" w:hAnsi="Arial"/>
      <w:sz w:val="16"/>
      <w:szCs w:val="24"/>
    </w:rPr>
  </w:style>
  <w:style w:type="character" w:customStyle="1" w:styleId="ZpatChar">
    <w:name w:val="Zápatí Char"/>
    <w:basedOn w:val="Standardnpsmoodstavce"/>
    <w:link w:val="Zpat"/>
    <w:uiPriority w:val="99"/>
    <w:rsid w:val="00CE127F"/>
    <w:rPr>
      <w:rFonts w:ascii="Arial" w:hAnsi="Arial"/>
      <w:sz w:val="16"/>
      <w:szCs w:val="24"/>
    </w:rPr>
  </w:style>
  <w:style w:type="paragraph" w:styleId="Revize">
    <w:name w:val="Revision"/>
    <w:hidden/>
    <w:uiPriority w:val="99"/>
    <w:semiHidden/>
    <w:rsid w:val="00CC6B74"/>
    <w:rPr>
      <w:rFonts w:ascii="Arial" w:hAnsi="Arial"/>
      <w:szCs w:val="24"/>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rsid w:val="00E73AD4"/>
    <w:rPr>
      <w:rFonts w:ascii="Calibri" w:hAnsi="Calibri"/>
      <w:sz w:val="22"/>
      <w:szCs w:val="22"/>
    </w:rPr>
  </w:style>
  <w:style w:type="character" w:customStyle="1" w:styleId="tsubjname">
    <w:name w:val="tsubjname"/>
    <w:basedOn w:val="Standardnpsmoodstavce"/>
    <w:rsid w:val="005966B2"/>
  </w:style>
  <w:style w:type="character" w:customStyle="1" w:styleId="Nadpis8Char">
    <w:name w:val="Nadpis 8 Char"/>
    <w:basedOn w:val="Standardnpsmoodstavce"/>
    <w:link w:val="Nadpis8"/>
    <w:rsid w:val="00F25478"/>
    <w:rPr>
      <w:i/>
      <w:iCs/>
      <w:sz w:val="24"/>
      <w:szCs w:val="24"/>
    </w:rPr>
  </w:style>
  <w:style w:type="paragraph" w:customStyle="1" w:styleId="Odrky-psmena">
    <w:name w:val="Odrážky - písmena"/>
    <w:basedOn w:val="Normln"/>
    <w:rsid w:val="00F25478"/>
    <w:pPr>
      <w:numPr>
        <w:numId w:val="12"/>
      </w:numPr>
      <w:spacing w:after="0"/>
    </w:pPr>
    <w:rPr>
      <w:szCs w:val="20"/>
    </w:rPr>
  </w:style>
  <w:style w:type="paragraph" w:customStyle="1" w:styleId="Odrky2rove">
    <w:name w:val="Odrážky 2 úroveň"/>
    <w:basedOn w:val="Normln"/>
    <w:rsid w:val="00F25478"/>
    <w:pPr>
      <w:numPr>
        <w:ilvl w:val="1"/>
        <w:numId w:val="12"/>
      </w:numPr>
      <w:spacing w:after="0"/>
    </w:pPr>
    <w:rPr>
      <w:szCs w:val="20"/>
    </w:rPr>
  </w:style>
  <w:style w:type="character" w:styleId="Nevyeenzmnka">
    <w:name w:val="Unresolved Mention"/>
    <w:basedOn w:val="Standardnpsmoodstavce"/>
    <w:uiPriority w:val="99"/>
    <w:semiHidden/>
    <w:unhideWhenUsed/>
    <w:rsid w:val="00B61EBD"/>
    <w:rPr>
      <w:color w:val="605E5C"/>
      <w:shd w:val="clear" w:color="auto" w:fill="E1DFDD"/>
    </w:rPr>
  </w:style>
  <w:style w:type="paragraph" w:styleId="Zkladntext">
    <w:name w:val="Body Text"/>
    <w:basedOn w:val="Normln"/>
    <w:link w:val="ZkladntextChar"/>
    <w:uiPriority w:val="99"/>
    <w:semiHidden/>
    <w:unhideWhenUsed/>
    <w:rsid w:val="00E16D6E"/>
  </w:style>
  <w:style w:type="character" w:customStyle="1" w:styleId="ZkladntextChar">
    <w:name w:val="Základní text Char"/>
    <w:basedOn w:val="Standardnpsmoodstavce"/>
    <w:link w:val="Zkladntext"/>
    <w:uiPriority w:val="99"/>
    <w:semiHidden/>
    <w:rsid w:val="00E16D6E"/>
    <w:rPr>
      <w:rFonts w:ascii="Arial" w:hAnsi="Arial"/>
      <w:szCs w:val="24"/>
    </w:rPr>
  </w:style>
  <w:style w:type="paragraph" w:customStyle="1" w:styleId="05-ODST-3">
    <w:name w:val="05-ODST-3"/>
    <w:basedOn w:val="02-ODST-2"/>
    <w:qFormat/>
    <w:rsid w:val="000C3F90"/>
    <w:pPr>
      <w:tabs>
        <w:tab w:val="clear" w:pos="567"/>
        <w:tab w:val="clear" w:pos="1080"/>
        <w:tab w:val="left" w:pos="1134"/>
        <w:tab w:val="num" w:pos="1506"/>
      </w:tabs>
      <w:ind w:left="1276" w:hanging="850"/>
    </w:pPr>
  </w:style>
  <w:style w:type="paragraph" w:customStyle="1" w:styleId="10-ODST-3">
    <w:name w:val="10-ODST-3"/>
    <w:basedOn w:val="05-ODST-3"/>
    <w:qFormat/>
    <w:rsid w:val="000C3F90"/>
    <w:pPr>
      <w:tabs>
        <w:tab w:val="clear" w:pos="1506"/>
        <w:tab w:val="left" w:pos="1701"/>
        <w:tab w:val="num" w:pos="2007"/>
      </w:tabs>
      <w:ind w:left="1701" w:hanging="1134"/>
    </w:pPr>
  </w:style>
  <w:style w:type="paragraph" w:customStyle="1" w:styleId="01-ODST-2">
    <w:name w:val="01-ODST-2"/>
    <w:basedOn w:val="Normln"/>
    <w:qFormat/>
    <w:rsid w:val="00D878B5"/>
    <w:pPr>
      <w:tabs>
        <w:tab w:val="left" w:pos="567"/>
        <w:tab w:val="num" w:pos="1080"/>
      </w:tabs>
      <w:spacing w:before="120" w:after="0"/>
      <w:ind w:left="567" w:hanging="567"/>
      <w:outlineLvl w:val="1"/>
    </w:pPr>
    <w:rPr>
      <w:szCs w:val="20"/>
    </w:rPr>
  </w:style>
  <w:style w:type="paragraph" w:customStyle="1" w:styleId="01-ODST-3">
    <w:name w:val="01-ODST-3"/>
    <w:basedOn w:val="01-ODST-2"/>
    <w:qFormat/>
    <w:rsid w:val="00D878B5"/>
    <w:pPr>
      <w:tabs>
        <w:tab w:val="clear" w:pos="567"/>
        <w:tab w:val="clear" w:pos="1080"/>
        <w:tab w:val="left" w:pos="1134"/>
        <w:tab w:val="num" w:pos="1505"/>
      </w:tabs>
      <w:ind w:left="1275" w:hanging="850"/>
      <w:outlineLvl w:val="2"/>
    </w:pPr>
  </w:style>
  <w:style w:type="paragraph" w:customStyle="1" w:styleId="01-ODST-4">
    <w:name w:val="01-ODST-4"/>
    <w:basedOn w:val="01-ODST-3"/>
    <w:qFormat/>
    <w:rsid w:val="00D878B5"/>
    <w:pPr>
      <w:tabs>
        <w:tab w:val="clear" w:pos="1505"/>
        <w:tab w:val="left" w:pos="1701"/>
        <w:tab w:val="num" w:pos="2007"/>
      </w:tabs>
      <w:ind w:left="1701" w:hanging="1134"/>
      <w:outlineLvl w:val="3"/>
    </w:pPr>
  </w:style>
  <w:style w:type="paragraph" w:customStyle="1" w:styleId="03-BODY">
    <w:name w:val="03-BODY"/>
    <w:basedOn w:val="Normln"/>
    <w:qFormat/>
    <w:rsid w:val="008A5B3F"/>
    <w:pPr>
      <w:tabs>
        <w:tab w:val="num" w:pos="720"/>
      </w:tabs>
      <w:spacing w:before="120" w:after="0"/>
      <w:ind w:left="720" w:hanging="360"/>
    </w:pPr>
    <w:rPr>
      <w:szCs w:val="20"/>
    </w:rPr>
  </w:style>
  <w:style w:type="character" w:customStyle="1" w:styleId="cf01">
    <w:name w:val="cf01"/>
    <w:basedOn w:val="Standardnpsmoodstavce"/>
    <w:rsid w:val="00BC27BB"/>
    <w:rPr>
      <w:rFonts w:ascii="Segoe UI" w:hAnsi="Segoe UI" w:cs="Segoe UI" w:hint="default"/>
      <w:sz w:val="18"/>
      <w:szCs w:val="18"/>
    </w:rPr>
  </w:style>
  <w:style w:type="paragraph" w:customStyle="1" w:styleId="02-NORM-03">
    <w:name w:val="02-NORM-03"/>
    <w:basedOn w:val="Normln"/>
    <w:link w:val="02-NORM-03Char"/>
    <w:qFormat/>
    <w:rsid w:val="00E80629"/>
    <w:pPr>
      <w:spacing w:before="120" w:after="0"/>
      <w:ind w:left="1134"/>
    </w:pPr>
    <w:rPr>
      <w:szCs w:val="20"/>
    </w:rPr>
  </w:style>
  <w:style w:type="character" w:customStyle="1" w:styleId="02-NORM-03Char">
    <w:name w:val="02-NORM-03 Char"/>
    <w:basedOn w:val="Standardnpsmoodstavce"/>
    <w:link w:val="02-NORM-03"/>
    <w:rsid w:val="00E80629"/>
    <w:rPr>
      <w:rFonts w:ascii="Arial" w:hAnsi="Arial"/>
    </w:rPr>
  </w:style>
  <w:style w:type="paragraph" w:styleId="Textpoznpodarou">
    <w:name w:val="footnote text"/>
    <w:basedOn w:val="Normln"/>
    <w:link w:val="TextpoznpodarouChar"/>
    <w:uiPriority w:val="99"/>
    <w:unhideWhenUsed/>
    <w:rsid w:val="00E80629"/>
    <w:pPr>
      <w:spacing w:after="0"/>
      <w:jc w:val="left"/>
    </w:pPr>
    <w:rPr>
      <w:rFonts w:asciiTheme="minorHAnsi" w:eastAsiaTheme="minorHAnsi" w:hAnsiTheme="minorHAnsi" w:cstheme="minorBidi"/>
      <w:szCs w:val="20"/>
      <w:lang w:eastAsia="en-US"/>
    </w:rPr>
  </w:style>
  <w:style w:type="character" w:customStyle="1" w:styleId="TextpoznpodarouChar">
    <w:name w:val="Text pozn. pod čarou Char"/>
    <w:basedOn w:val="Standardnpsmoodstavce"/>
    <w:link w:val="Textpoznpodarou"/>
    <w:uiPriority w:val="99"/>
    <w:rsid w:val="00E80629"/>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E80629"/>
    <w:rPr>
      <w:vertAlign w:val="superscript"/>
    </w:rPr>
  </w:style>
  <w:style w:type="paragraph" w:styleId="Obsah1">
    <w:name w:val="toc 1"/>
    <w:basedOn w:val="Normln"/>
    <w:next w:val="Normln"/>
    <w:autoRedefine/>
    <w:semiHidden/>
    <w:rsid w:val="00FA7FA0"/>
    <w:pPr>
      <w:spacing w:before="120"/>
    </w:pPr>
    <w:rPr>
      <w:b/>
      <w:bCs/>
      <w:cap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67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ktor.stuchlik@ceproas.cz" TargetMode="External"/><Relationship Id="rId13" Type="http://schemas.openxmlformats.org/officeDocument/2006/relationships/hyperlink" Target="mailto:martin.sevcik@ceproas.cz" TargetMode="External"/><Relationship Id="rId18" Type="http://schemas.openxmlformats.org/officeDocument/2006/relationships/hyperlink" Target="mailto:jiri.klenner@ceproas.cz" TargetMode="External"/><Relationship Id="rId26" Type="http://schemas.openxmlformats.org/officeDocument/2006/relationships/hyperlink" Target="https://www.ceproas.cz/vyberova-rizeni/zverejneni-poptavek" TargetMode="External"/><Relationship Id="rId3" Type="http://schemas.openxmlformats.org/officeDocument/2006/relationships/styles" Target="styles.xml"/><Relationship Id="rId21" Type="http://schemas.openxmlformats.org/officeDocument/2006/relationships/hyperlink" Target="mailto:jakub.vozar@ceproas.cz" TargetMode="External"/><Relationship Id="rId7" Type="http://schemas.openxmlformats.org/officeDocument/2006/relationships/endnotes" Target="endnotes.xml"/><Relationship Id="rId12" Type="http://schemas.openxmlformats.org/officeDocument/2006/relationships/hyperlink" Target="mailto:lukas.chladek@ceproas.cz" TargetMode="External"/><Relationship Id="rId17" Type="http://schemas.openxmlformats.org/officeDocument/2006/relationships/hyperlink" Target="mailto:zdenek.benes@ceproas.cz" TargetMode="External"/><Relationship Id="rId25" Type="http://schemas.openxmlformats.org/officeDocument/2006/relationships/hyperlink" Target="http://www.ceproas.cz" TargetMode="External"/><Relationship Id="rId2" Type="http://schemas.openxmlformats.org/officeDocument/2006/relationships/numbering" Target="numbering.xml"/><Relationship Id="rId16" Type="http://schemas.openxmlformats.org/officeDocument/2006/relationships/hyperlink" Target="mailto:martin.sevcik@ceproas.cz" TargetMode="External"/><Relationship Id="rId20" Type="http://schemas.openxmlformats.org/officeDocument/2006/relationships/hyperlink" Target="mailto:richard.vystvel@ceproas.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ukas.chladek@ceproas.cz" TargetMode="External"/><Relationship Id="rId24" Type="http://schemas.openxmlformats.org/officeDocument/2006/relationships/hyperlink" Target="https://www.ceproas.cz/vyberova-rizeni" TargetMode="External"/><Relationship Id="rId5" Type="http://schemas.openxmlformats.org/officeDocument/2006/relationships/webSettings" Target="webSettings.xml"/><Relationship Id="rId15" Type="http://schemas.openxmlformats.org/officeDocument/2006/relationships/hyperlink" Target="mailto:Jiri.Klenner@ceproas.cz" TargetMode="External"/><Relationship Id="rId23" Type="http://schemas.openxmlformats.org/officeDocument/2006/relationships/hyperlink" Target="https://www.ceproas.cz/vyberova-rizen&#237;" TargetMode="External"/><Relationship Id="rId28" Type="http://schemas.openxmlformats.org/officeDocument/2006/relationships/footer" Target="footer1.xml"/><Relationship Id="rId10" Type="http://schemas.openxmlformats.org/officeDocument/2006/relationships/hyperlink" Target="mailto:martin.sevcik@ceproas.cz" TargetMode="External"/><Relationship Id="rId19" Type="http://schemas.openxmlformats.org/officeDocument/2006/relationships/hyperlink" Target="mailto:lukas.chladek@ceproas.cz" TargetMode="External"/><Relationship Id="rId4" Type="http://schemas.openxmlformats.org/officeDocument/2006/relationships/settings" Target="settings.xml"/><Relationship Id="rId9" Type="http://schemas.openxmlformats.org/officeDocument/2006/relationships/hyperlink" Target="mailto:vaclav.polanka@ceproas.cz" TargetMode="External"/><Relationship Id="rId14" Type="http://schemas.openxmlformats.org/officeDocument/2006/relationships/hyperlink" Target="mailto:zdenek.benes@ceproas.cz" TargetMode="External"/><Relationship Id="rId22" Type="http://schemas.openxmlformats.org/officeDocument/2006/relationships/hyperlink" Target="mailto:dusan.chovanec@ceproas.cz" TargetMode="External"/><Relationship Id="rId27" Type="http://schemas.openxmlformats.org/officeDocument/2006/relationships/header" Target="head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mzv.gov.cz/file/3156327/Vseobecna_deklarace_lidskych_prav.pdf" TargetMode="External"/><Relationship Id="rId1" Type="http://schemas.openxmlformats.org/officeDocument/2006/relationships/hyperlink" Target="https://mneguidelines.oecd.org/mneguideli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dlakf\Documents\Bodl&#225;k\&#250;koly%20v%20&#250;kolovn&#237;ku%20od%2001012017\vzorov&#225;%20SOD\SOD-V-2014-02-10.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527B2-6B40-4D41-9BF2-23DC4211D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SOD-V-2014-02-10.dotm</Template>
  <TotalTime>75</TotalTime>
  <Pages>21</Pages>
  <Words>10513</Words>
  <Characters>63006</Characters>
  <Application>Microsoft Office Word</Application>
  <DocSecurity>0</DocSecurity>
  <Lines>525</Lines>
  <Paragraphs>146</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73373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Ševecová Ivana</cp:lastModifiedBy>
  <cp:revision>47</cp:revision>
  <cp:lastPrinted>2025-09-24T08:00:00Z</cp:lastPrinted>
  <dcterms:created xsi:type="dcterms:W3CDTF">2025-09-23T13:21:00Z</dcterms:created>
  <dcterms:modified xsi:type="dcterms:W3CDTF">2025-10-06T06:23:00Z</dcterms:modified>
</cp:coreProperties>
</file>